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44" w:rsidRPr="0056657C" w:rsidRDefault="00F51444" w:rsidP="00F51444">
      <w:pPr>
        <w:rPr>
          <w:b/>
        </w:rPr>
      </w:pPr>
      <w:r w:rsidRPr="0056657C">
        <w:rPr>
          <w:b/>
        </w:rPr>
        <w:t>Chapter 5: Compounds are classified in different ways</w:t>
      </w:r>
    </w:p>
    <w:p w:rsidR="00F51444" w:rsidRDefault="00F51444" w:rsidP="00F51444">
      <w:r>
        <w:t>5.1 Acids and Bases</w:t>
      </w:r>
    </w:p>
    <w:p w:rsidR="00F51444" w:rsidRDefault="00F51444" w:rsidP="00F51444">
      <w:pPr>
        <w:ind w:left="720"/>
      </w:pPr>
      <w:r>
        <w:t>1. distinguish between acids, bases and by examining their chemical formulas and properties</w:t>
      </w:r>
    </w:p>
    <w:p w:rsidR="00F51444" w:rsidRDefault="00F51444" w:rsidP="00F51444">
      <w:pPr>
        <w:ind w:left="720"/>
      </w:pPr>
      <w:r>
        <w:t>2. explain the significance and uses of the pH scale, with reference to common substances</w:t>
      </w:r>
    </w:p>
    <w:p w:rsidR="00F51444" w:rsidRDefault="00F51444" w:rsidP="00F51444">
      <w:pPr>
        <w:ind w:left="720"/>
      </w:pPr>
      <w:r>
        <w:t>3. write names and formulas of acids and bases</w:t>
      </w:r>
    </w:p>
    <w:p w:rsidR="00F51444" w:rsidRDefault="00F51444" w:rsidP="00F51444">
      <w:r>
        <w:t>5.2 Salts</w:t>
      </w:r>
    </w:p>
    <w:p w:rsidR="00F51444" w:rsidRDefault="00F51444" w:rsidP="00F51444">
      <w:pPr>
        <w:ind w:left="720"/>
      </w:pPr>
      <w:r>
        <w:t>1.  predict products of reactions between acids and bases.</w:t>
      </w:r>
    </w:p>
    <w:p w:rsidR="00F51444" w:rsidRDefault="00F51444" w:rsidP="00F51444">
      <w:pPr>
        <w:ind w:left="720"/>
      </w:pPr>
      <w:r>
        <w:t xml:space="preserve">2. predict products of reactions between metal oxides, non-metal oxides and water. </w:t>
      </w:r>
    </w:p>
    <w:p w:rsidR="00F51444" w:rsidRDefault="00F51444" w:rsidP="00F51444"/>
    <w:p w:rsidR="00F51444" w:rsidRDefault="00F51444" w:rsidP="00BD5A6D">
      <w:pPr>
        <w:pStyle w:val="ListParagraph"/>
        <w:numPr>
          <w:ilvl w:val="1"/>
          <w:numId w:val="3"/>
        </w:numPr>
      </w:pPr>
      <w:bookmarkStart w:id="0" w:name="_GoBack"/>
      <w:bookmarkEnd w:id="0"/>
      <w:r>
        <w:t>Organic Compounds</w:t>
      </w:r>
    </w:p>
    <w:p w:rsidR="00F51444" w:rsidRDefault="00F51444" w:rsidP="00F51444">
      <w:pPr>
        <w:pStyle w:val="ListParagraph"/>
        <w:numPr>
          <w:ilvl w:val="0"/>
          <w:numId w:val="2"/>
        </w:numPr>
      </w:pPr>
      <w:r>
        <w:t>Describe organic compounds</w:t>
      </w:r>
    </w:p>
    <w:p w:rsidR="00F51444" w:rsidRDefault="00F51444" w:rsidP="00F51444">
      <w:pPr>
        <w:pStyle w:val="ListParagraph"/>
        <w:numPr>
          <w:ilvl w:val="0"/>
          <w:numId w:val="2"/>
        </w:numPr>
      </w:pPr>
      <w:r>
        <w:t>Identify characteristics of hydrocarbons and alcohols</w:t>
      </w:r>
    </w:p>
    <w:p w:rsidR="00F51444" w:rsidRDefault="00F51444" w:rsidP="00F51444">
      <w:pPr>
        <w:pStyle w:val="ListParagraph"/>
        <w:numPr>
          <w:ilvl w:val="0"/>
          <w:numId w:val="2"/>
        </w:numPr>
      </w:pPr>
      <w:r>
        <w:t xml:space="preserve">Write formulas of hydrocarbons and alcohols. </w:t>
      </w:r>
    </w:p>
    <w:p w:rsidR="00F516E2" w:rsidRDefault="00F516E2"/>
    <w:sectPr w:rsidR="00F5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92B"/>
    <w:multiLevelType w:val="multilevel"/>
    <w:tmpl w:val="D1D43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594663"/>
    <w:multiLevelType w:val="hybridMultilevel"/>
    <w:tmpl w:val="46CE9E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32B6C"/>
    <w:multiLevelType w:val="multilevel"/>
    <w:tmpl w:val="1DEEB3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44"/>
    <w:rsid w:val="00BD5A6D"/>
    <w:rsid w:val="00F51444"/>
    <w:rsid w:val="00F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1512"/>
  <w15:chartTrackingRefBased/>
  <w15:docId w15:val="{89088A91-7430-43DB-AFE2-FB33FBF5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4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2017-02-08T01:48:00Z</dcterms:created>
  <dcterms:modified xsi:type="dcterms:W3CDTF">2017-10-31T04:12:00Z</dcterms:modified>
</cp:coreProperties>
</file>