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A235" w14:textId="77777777" w:rsidR="00E56D72" w:rsidRDefault="00E56D72" w:rsidP="00E56D72">
      <w:r>
        <w:t>Sci 9</w:t>
      </w:r>
      <w:r>
        <w:tab/>
      </w:r>
      <w:r>
        <w:tab/>
      </w:r>
      <w:r>
        <w:tab/>
      </w:r>
      <w:r w:rsidRPr="00E56D72">
        <w:rPr>
          <w:b/>
          <w:sz w:val="32"/>
          <w:szCs w:val="32"/>
        </w:rPr>
        <w:t xml:space="preserve">Changing </w:t>
      </w:r>
      <w:r w:rsidRPr="003D0724">
        <w:rPr>
          <w:b/>
          <w:sz w:val="32"/>
          <w:szCs w:val="32"/>
        </w:rPr>
        <w:t>States of Matter</w:t>
      </w:r>
      <w:r>
        <w:tab/>
      </w:r>
      <w:r>
        <w:tab/>
      </w:r>
      <w:r>
        <w:tab/>
        <w:t>Name: _____________</w:t>
      </w:r>
    </w:p>
    <w:p w14:paraId="70BE9B33" w14:textId="77777777" w:rsidR="00E56D72" w:rsidRDefault="00E56D72" w:rsidP="00E56D72">
      <w:pPr>
        <w:rPr>
          <w:b/>
          <w:sz w:val="32"/>
          <w:szCs w:val="32"/>
        </w:rPr>
      </w:pPr>
    </w:p>
    <w:p w14:paraId="5B54EC76" w14:textId="77777777" w:rsidR="00E56D72" w:rsidRPr="00682838" w:rsidRDefault="00E56D72" w:rsidP="00E56D72">
      <w:pPr>
        <w:rPr>
          <w:b/>
          <w:sz w:val="32"/>
          <w:szCs w:val="32"/>
        </w:rPr>
      </w:pPr>
      <w:r w:rsidRPr="00682838">
        <w:rPr>
          <w:b/>
          <w:sz w:val="32"/>
          <w:szCs w:val="32"/>
        </w:rPr>
        <w:t>Changes of State</w:t>
      </w:r>
    </w:p>
    <w:p w14:paraId="64004B4C" w14:textId="77777777" w:rsidR="00E56D72" w:rsidRDefault="00E56D72" w:rsidP="00E56D72">
      <w:pPr>
        <w:pStyle w:val="ListParagraph"/>
        <w:numPr>
          <w:ilvl w:val="0"/>
          <w:numId w:val="2"/>
        </w:numPr>
      </w:pPr>
      <w:r>
        <w:t xml:space="preserve">Label the diagram below using </w:t>
      </w:r>
      <w:proofErr w:type="gramStart"/>
      <w:r>
        <w:t>ALL of</w:t>
      </w:r>
      <w:proofErr w:type="gramEnd"/>
      <w:r>
        <w:t xml:space="preserve"> the following terms: condensation, deposition, vaporization, melting, freezing, and sublimation. </w:t>
      </w:r>
    </w:p>
    <w:p w14:paraId="7A559A0B" w14:textId="77777777" w:rsidR="00E56D72" w:rsidRDefault="00E56D72" w:rsidP="00E56D72">
      <w:r>
        <w:rPr>
          <w:noProof/>
        </w:rPr>
        <w:pict w14:anchorId="7621E548">
          <v:shapetype id="_x0000_t202" coordsize="21600,21600" o:spt="202" path="m,l,21600r21600,l21600,xe">
            <v:stroke joinstyle="miter"/>
            <v:path gradientshapeok="t" o:connecttype="rect"/>
          </v:shapetype>
          <v:shape id="_x0000_s1034" type="#_x0000_t202" style="position:absolute;margin-left:186.75pt;margin-top:4.8pt;width:81.75pt;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">
            <v:textbox>
              <w:txbxContent>
                <w:p w14:paraId="3FAAD2FA" w14:textId="77777777" w:rsidR="00E56D72" w:rsidRDefault="00E56D72" w:rsidP="00E56D72"/>
              </w:txbxContent>
            </v:textbox>
            <w10:wrap type="square" anchorx="margin"/>
          </v:shape>
        </w:pict>
      </w:r>
      <w:r>
        <w:rPr>
          <w:noProof/>
          <w:lang w:eastAsia="en-CA"/>
        </w:rPr>
        <w:drawing>
          <wp:anchor distT="0" distB="0" distL="114300" distR="114300" simplePos="0" relativeHeight="251659264" behindDoc="1" locked="0" layoutInCell="1" allowOverlap="1" wp14:anchorId="2DEFDAB3" wp14:editId="65A5C3BE">
            <wp:simplePos x="0" y="0"/>
            <wp:positionH relativeFrom="column">
              <wp:posOffset>333375</wp:posOffset>
            </wp:positionH>
            <wp:positionV relativeFrom="paragraph">
              <wp:posOffset>118110</wp:posOffset>
            </wp:positionV>
            <wp:extent cx="5362575" cy="2504440"/>
            <wp:effectExtent l="0" t="0" r="9525" b="0"/>
            <wp:wrapNone/>
            <wp:docPr id="3" name="Picture 3" descr="Image result for changes of state diagram subl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nges of state diagram sublimation"/>
                    <pic:cNvPicPr>
                      <a:picLocks noChangeAspect="1" noChangeArrowheads="1"/>
                    </pic:cNvPicPr>
                  </pic:nvPicPr>
                  <pic:blipFill rotWithShape="1">
                    <a:blip r:embed="rId5">
                      <a:extLst>
                        <a:ext uri="{28A0092B-C50C-407E-A947-70E740481C1C}">
                          <a14:useLocalDpi xmlns:a14="http://schemas.microsoft.com/office/drawing/2010/main" val="0"/>
                        </a:ext>
                      </a:extLst>
                    </a:blip>
                    <a:srcRect t="4659" b="11749"/>
                    <a:stretch/>
                  </pic:blipFill>
                  <pic:spPr bwMode="auto">
                    <a:xfrm>
                      <a:off x="0" y="0"/>
                      <a:ext cx="5362575" cy="250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03865E" w14:textId="77777777" w:rsidR="00E56D72" w:rsidRDefault="00E56D72" w:rsidP="00E56D72"/>
    <w:p w14:paraId="3F468D0E" w14:textId="77777777" w:rsidR="00E56D72" w:rsidRDefault="00E56D72" w:rsidP="00E56D72">
      <w:r>
        <w:rPr>
          <w:noProof/>
        </w:rPr>
        <w:pict w14:anchorId="30121BF7">
          <v:shape id="_x0000_s1033" type="#_x0000_t202" style="position:absolute;margin-left:285pt;margin-top:10.85pt;width:8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">
            <v:textbox style="mso-fit-shape-to-text:t">
              <w:txbxContent>
                <w:p w14:paraId="3B1D2696" w14:textId="77777777" w:rsidR="00E56D72" w:rsidRDefault="00E56D72" w:rsidP="00E56D72"/>
              </w:txbxContent>
            </v:textbox>
            <w10:wrap type="square" anchorx="margin"/>
          </v:shape>
        </w:pict>
      </w:r>
      <w:r>
        <w:rPr>
          <w:noProof/>
        </w:rPr>
        <w:pict w14:anchorId="41C7A1EE">
          <v:shape id="_x0000_s1032" type="#_x0000_t202" style="position:absolute;margin-left:113.4pt;margin-top:9.35pt;width:1in;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">
            <v:textbox style="mso-fit-shape-to-text:t">
              <w:txbxContent>
                <w:p w14:paraId="7DA5B091" w14:textId="77777777" w:rsidR="00E56D72" w:rsidRDefault="00E56D72" w:rsidP="00E56D72"/>
              </w:txbxContent>
            </v:textbox>
            <w10:wrap type="square" anchorx="margin"/>
          </v:shape>
        </w:pict>
      </w:r>
    </w:p>
    <w:p w14:paraId="109E21D0" w14:textId="77777777" w:rsidR="00E56D72" w:rsidRDefault="00E56D72" w:rsidP="00E56D72"/>
    <w:p w14:paraId="1D83E63B" w14:textId="77777777" w:rsidR="00E56D72" w:rsidRDefault="00E56D72" w:rsidP="00E56D72"/>
    <w:p w14:paraId="68242BB7" w14:textId="77777777" w:rsidR="00E56D72" w:rsidRDefault="00E56D72" w:rsidP="00E56D72">
      <w:r>
        <w:rPr>
          <w:noProof/>
        </w:rPr>
        <w:pict w14:anchorId="229C0114">
          <v:shape id="_x0000_s1031" type="#_x0000_t202" style="position:absolute;margin-left:30.55pt;margin-top:34.85pt;width:81.75pt;height:2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">
            <v:textbox>
              <w:txbxContent>
                <w:p w14:paraId="6669E2C3" w14:textId="77777777" w:rsidR="00E56D72" w:rsidRDefault="00E56D72" w:rsidP="00E56D72"/>
              </w:txbxContent>
            </v:textbox>
            <w10:wrap type="square" anchorx="margin"/>
          </v:shape>
        </w:pict>
      </w:r>
      <w:r>
        <w:rPr>
          <w:noProof/>
        </w:rPr>
        <w:pict w14:anchorId="55E21908">
          <v:shape id="_x0000_s1030" type="#_x0000_t202" style="position:absolute;margin-left:0;margin-top:33.35pt;width:97.65pt;height:19.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">
            <v:textbox>
              <w:txbxContent>
                <w:p w14:paraId="6E005F63" w14:textId="77777777" w:rsidR="00E56D72" w:rsidRDefault="00E56D72" w:rsidP="00E56D72"/>
              </w:txbxContent>
            </v:textbox>
            <w10:wrap type="square" anchorx="margin"/>
          </v:shape>
        </w:pict>
      </w:r>
      <w:r>
        <w:rPr>
          <w:noProof/>
        </w:rPr>
        <w:pict w14:anchorId="5DE72DA8">
          <v:shape id="Text Box 2" o:spid="_x0000_s1029" type="#_x0000_t202" style="position:absolute;margin-left:109.5pt;margin-top:13.1pt;width:75.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6NJw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">
            <v:textbox style="mso-fit-shape-to-text:t">
              <w:txbxContent>
                <w:p w14:paraId="16962F85" w14:textId="77777777" w:rsidR="00E56D72" w:rsidRDefault="00E56D72" w:rsidP="00E56D72"/>
              </w:txbxContent>
            </v:textbox>
            <w10:wrap type="square" anchorx="margin"/>
          </v:shape>
        </w:pict>
      </w:r>
      <w:r>
        <w:rPr>
          <w:noProof/>
        </w:rPr>
        <w:pict w14:anchorId="08CF7980">
          <v:shape id="_x0000_s1028" type="#_x0000_t202" style="position:absolute;margin-left:286.45pt;margin-top:12.35pt;width:87.1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">
            <v:textbox>
              <w:txbxContent>
                <w:p w14:paraId="7AB7CADB" w14:textId="77777777" w:rsidR="00E56D72" w:rsidRDefault="00E56D72" w:rsidP="00E56D72"/>
              </w:txbxContent>
            </v:textbox>
            <w10:wrap type="square"/>
          </v:shape>
        </w:pict>
      </w:r>
    </w:p>
    <w:p w14:paraId="4EADF3DB" w14:textId="77777777" w:rsidR="00E56D72" w:rsidRDefault="00E56D72" w:rsidP="00E56D72">
      <w:r>
        <w:rPr>
          <w:noProof/>
        </w:rPr>
        <w:pict w14:anchorId="1A74D375">
          <v:shape id="_x0000_s1027" type="#_x0000_t202" style="position:absolute;margin-left:198.75pt;margin-top:9.4pt;width:89.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">
            <v:textbox>
              <w:txbxContent>
                <w:p w14:paraId="074A7CC4" w14:textId="77777777" w:rsidR="00E56D72" w:rsidRDefault="00E56D72" w:rsidP="00E56D72"/>
              </w:txbxContent>
            </v:textbox>
            <w10:wrap type="square"/>
          </v:shape>
        </w:pict>
      </w:r>
    </w:p>
    <w:p w14:paraId="0270F360" w14:textId="77777777" w:rsidR="00E56D72" w:rsidRDefault="00E56D72" w:rsidP="00E56D72"/>
    <w:p w14:paraId="4235630C" w14:textId="77777777" w:rsidR="00E56D72" w:rsidRDefault="00E56D72" w:rsidP="00E56D72">
      <w:r>
        <w:rPr>
          <w:noProof/>
        </w:rPr>
        <w:pict w14:anchorId="0EE0EC93">
          <v:shape id="_x0000_s1026" type="#_x0000_t202" style="position:absolute;margin-left:210pt;margin-top:.95pt;width:81.75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">
            <v:textbox>
              <w:txbxContent>
                <w:p w14:paraId="751134A3" w14:textId="77777777" w:rsidR="00E56D72" w:rsidRDefault="00E56D72" w:rsidP="00E56D72"/>
              </w:txbxContent>
            </v:textbox>
            <w10:wrap type="square" anchorx="margin"/>
          </v:shape>
        </w:pict>
      </w:r>
    </w:p>
    <w:p w14:paraId="15258D8B" w14:textId="77777777" w:rsidR="00E56D72" w:rsidRDefault="00E56D72" w:rsidP="00E56D72"/>
    <w:p w14:paraId="5CB3D13B" w14:textId="77777777" w:rsidR="00E56D72" w:rsidRDefault="00E56D72" w:rsidP="00E56D72">
      <w:pPr>
        <w:numPr>
          <w:ilvl w:val="0"/>
          <w:numId w:val="2"/>
        </w:numPr>
      </w:pPr>
      <w:r>
        <w:t xml:space="preserve">When a LIQUID changes to a SOLID, what happens to </w:t>
      </w:r>
    </w:p>
    <w:p w14:paraId="796EA610" w14:textId="77777777" w:rsidR="00E56D72" w:rsidRDefault="00E56D72" w:rsidP="00E56D72">
      <w:pPr>
        <w:pStyle w:val="ListParagraph"/>
        <w:numPr>
          <w:ilvl w:val="0"/>
          <w:numId w:val="3"/>
        </w:numPr>
        <w:spacing w:line="360" w:lineRule="auto"/>
      </w:pPr>
      <w:r>
        <w:t>The amount of energy? _______________________________________</w:t>
      </w:r>
    </w:p>
    <w:p w14:paraId="24E5A7A7" w14:textId="77777777" w:rsidR="00E56D72" w:rsidRDefault="00E56D72" w:rsidP="00E56D72">
      <w:pPr>
        <w:pStyle w:val="ListParagraph"/>
        <w:numPr>
          <w:ilvl w:val="0"/>
          <w:numId w:val="3"/>
        </w:numPr>
        <w:spacing w:line="360" w:lineRule="auto"/>
      </w:pPr>
      <w:r>
        <w:t>Spaces in between particles? _______________________________________</w:t>
      </w:r>
    </w:p>
    <w:p w14:paraId="195D849E" w14:textId="77777777" w:rsidR="00E56D72" w:rsidRDefault="00E56D72" w:rsidP="00E56D72">
      <w:pPr>
        <w:pStyle w:val="ListParagraph"/>
        <w:numPr>
          <w:ilvl w:val="0"/>
          <w:numId w:val="3"/>
        </w:numPr>
        <w:spacing w:line="360" w:lineRule="auto"/>
      </w:pPr>
      <w:r>
        <w:t>The movement of particles? _______________________________________</w:t>
      </w:r>
    </w:p>
    <w:p w14:paraId="33B557CC" w14:textId="77777777" w:rsidR="00E56D72" w:rsidRDefault="00E56D72" w:rsidP="00E56D72">
      <w:pPr>
        <w:pStyle w:val="ListParagraph"/>
        <w:numPr>
          <w:ilvl w:val="0"/>
          <w:numId w:val="3"/>
        </w:numPr>
        <w:spacing w:line="360" w:lineRule="auto"/>
      </w:pPr>
      <w:r>
        <w:t>The attraction of the particles? _______________________________________</w:t>
      </w:r>
    </w:p>
    <w:p w14:paraId="4EF60201" w14:textId="77777777" w:rsidR="00E56D72" w:rsidRDefault="00E56D72" w:rsidP="00E56D72">
      <w:pPr>
        <w:pStyle w:val="ListParagraph"/>
        <w:numPr>
          <w:ilvl w:val="0"/>
          <w:numId w:val="3"/>
        </w:numPr>
        <w:spacing w:line="360" w:lineRule="auto"/>
      </w:pPr>
      <w:r>
        <w:t>The volume of the substance?  _______________________________________</w:t>
      </w:r>
    </w:p>
    <w:p w14:paraId="4EB7B27C" w14:textId="77777777" w:rsidR="00E56D72" w:rsidRDefault="00E56D72" w:rsidP="00E56D72">
      <w:pPr>
        <w:numPr>
          <w:ilvl w:val="0"/>
          <w:numId w:val="2"/>
        </w:numPr>
      </w:pPr>
      <w:r>
        <w:t xml:space="preserve">When a LIQUID changes to a GAS, what happens to </w:t>
      </w:r>
    </w:p>
    <w:p w14:paraId="78471BE1" w14:textId="77777777" w:rsidR="00E56D72" w:rsidRDefault="00E56D72" w:rsidP="00E56D72">
      <w:pPr>
        <w:pStyle w:val="ListParagraph"/>
        <w:numPr>
          <w:ilvl w:val="0"/>
          <w:numId w:val="4"/>
        </w:numPr>
        <w:spacing w:line="360" w:lineRule="auto"/>
      </w:pPr>
      <w:r>
        <w:t>The amount of energy? _______________________________________</w:t>
      </w:r>
    </w:p>
    <w:p w14:paraId="5B0588F6" w14:textId="77777777" w:rsidR="00E56D72" w:rsidRDefault="00E56D72" w:rsidP="00E56D72">
      <w:pPr>
        <w:pStyle w:val="ListParagraph"/>
        <w:numPr>
          <w:ilvl w:val="0"/>
          <w:numId w:val="4"/>
        </w:numPr>
        <w:spacing w:line="360" w:lineRule="auto"/>
      </w:pPr>
      <w:r>
        <w:t>Spaces in between particles? _______________________________________</w:t>
      </w:r>
    </w:p>
    <w:p w14:paraId="7E6439E1" w14:textId="77777777" w:rsidR="00E56D72" w:rsidRDefault="00E56D72" w:rsidP="00E56D72">
      <w:pPr>
        <w:pStyle w:val="ListParagraph"/>
        <w:numPr>
          <w:ilvl w:val="0"/>
          <w:numId w:val="4"/>
        </w:numPr>
        <w:spacing w:line="360" w:lineRule="auto"/>
      </w:pPr>
      <w:r>
        <w:t>The movement of particles? _______________________________________</w:t>
      </w:r>
    </w:p>
    <w:p w14:paraId="660D57E2" w14:textId="77777777" w:rsidR="00E56D72" w:rsidRDefault="00E56D72" w:rsidP="00E56D72">
      <w:pPr>
        <w:pStyle w:val="ListParagraph"/>
        <w:numPr>
          <w:ilvl w:val="0"/>
          <w:numId w:val="4"/>
        </w:numPr>
        <w:spacing w:line="360" w:lineRule="auto"/>
      </w:pPr>
      <w:r>
        <w:t>The attraction of the particles? _______________________________________</w:t>
      </w:r>
    </w:p>
    <w:p w14:paraId="28F16FB7" w14:textId="77777777" w:rsidR="00E56D72" w:rsidRDefault="00E56D72" w:rsidP="00E56D72">
      <w:pPr>
        <w:pStyle w:val="ListParagraph"/>
        <w:numPr>
          <w:ilvl w:val="0"/>
          <w:numId w:val="4"/>
        </w:numPr>
        <w:spacing w:line="360" w:lineRule="auto"/>
      </w:pPr>
      <w:r>
        <w:t>The volume of the substance?  _______________________________________</w:t>
      </w:r>
    </w:p>
    <w:p w14:paraId="51578790" w14:textId="77777777" w:rsidR="00E56D72" w:rsidRDefault="00E56D72" w:rsidP="00E56D72">
      <w:pPr>
        <w:numPr>
          <w:ilvl w:val="0"/>
          <w:numId w:val="2"/>
        </w:numPr>
      </w:pPr>
      <w:bookmarkStart w:id="0" w:name="_GoBack"/>
      <w:bookmarkEnd w:id="0"/>
      <w:r>
        <w:lastRenderedPageBreak/>
        <w:t>Complete the following table by indicating the initial and final states of matter and whether kinetic energy is added or removed. Give an example of each of the changes of state.</w:t>
      </w:r>
    </w:p>
    <w:tbl>
      <w:tblPr>
        <w:tblStyle w:val="TableGrid"/>
        <w:tblW w:w="9340" w:type="dxa"/>
        <w:tblInd w:w="720" w:type="dxa"/>
        <w:tblLook w:val="04A0" w:firstRow="1" w:lastRow="0" w:firstColumn="1" w:lastColumn="0" w:noHBand="0" w:noVBand="1"/>
      </w:tblPr>
      <w:tblGrid>
        <w:gridCol w:w="1453"/>
        <w:gridCol w:w="1444"/>
        <w:gridCol w:w="1765"/>
        <w:gridCol w:w="2126"/>
        <w:gridCol w:w="2552"/>
      </w:tblGrid>
      <w:tr w:rsidR="00E56D72" w14:paraId="5757BCA5" w14:textId="77777777" w:rsidTr="00EE2A5B">
        <w:tc>
          <w:tcPr>
            <w:tcW w:w="1453" w:type="dxa"/>
          </w:tcPr>
          <w:p w14:paraId="25F86F1D" w14:textId="77777777" w:rsidR="00E56D72" w:rsidRDefault="00E56D72" w:rsidP="00EE2A5B">
            <w:r>
              <w:t>State Change</w:t>
            </w:r>
          </w:p>
        </w:tc>
        <w:tc>
          <w:tcPr>
            <w:tcW w:w="3209" w:type="dxa"/>
            <w:gridSpan w:val="2"/>
          </w:tcPr>
          <w:p w14:paraId="46CB702B" w14:textId="77777777" w:rsidR="00E56D72" w:rsidRDefault="00E56D72" w:rsidP="00EE2A5B">
            <w:r>
              <w:t>State of Matter</w:t>
            </w:r>
          </w:p>
          <w:p w14:paraId="059B0A26" w14:textId="77777777" w:rsidR="00E56D72" w:rsidRDefault="00E56D72" w:rsidP="00EE2A5B">
            <w:r>
              <w:t>Initial State         Final State</w:t>
            </w:r>
          </w:p>
        </w:tc>
        <w:tc>
          <w:tcPr>
            <w:tcW w:w="2126" w:type="dxa"/>
          </w:tcPr>
          <w:p w14:paraId="27E11631" w14:textId="77777777" w:rsidR="00E56D72" w:rsidRDefault="00E56D72" w:rsidP="00EE2A5B">
            <w:r>
              <w:t>Kinetic Energy Added or Removed</w:t>
            </w:r>
          </w:p>
        </w:tc>
        <w:tc>
          <w:tcPr>
            <w:tcW w:w="2552" w:type="dxa"/>
          </w:tcPr>
          <w:p w14:paraId="011D2D19" w14:textId="77777777" w:rsidR="00E56D72" w:rsidRDefault="00E56D72" w:rsidP="00EE2A5B">
            <w:r>
              <w:t>Example</w:t>
            </w:r>
          </w:p>
        </w:tc>
      </w:tr>
      <w:tr w:rsidR="00E56D72" w14:paraId="36639220" w14:textId="77777777" w:rsidTr="00EE2A5B">
        <w:tc>
          <w:tcPr>
            <w:tcW w:w="1453" w:type="dxa"/>
          </w:tcPr>
          <w:p w14:paraId="5BECF85B" w14:textId="77777777" w:rsidR="00E56D72" w:rsidRDefault="00E56D72" w:rsidP="00EE2A5B">
            <w:r>
              <w:t>Melting</w:t>
            </w:r>
          </w:p>
        </w:tc>
        <w:tc>
          <w:tcPr>
            <w:tcW w:w="1444" w:type="dxa"/>
          </w:tcPr>
          <w:p w14:paraId="2D00AE60" w14:textId="77777777" w:rsidR="00E56D72" w:rsidRDefault="00E56D72" w:rsidP="00EE2A5B"/>
        </w:tc>
        <w:tc>
          <w:tcPr>
            <w:tcW w:w="1765" w:type="dxa"/>
          </w:tcPr>
          <w:p w14:paraId="0E2E6142" w14:textId="77777777" w:rsidR="00E56D72" w:rsidRDefault="00E56D72" w:rsidP="00EE2A5B"/>
        </w:tc>
        <w:tc>
          <w:tcPr>
            <w:tcW w:w="2126" w:type="dxa"/>
          </w:tcPr>
          <w:p w14:paraId="2455E64A" w14:textId="77777777" w:rsidR="00E56D72" w:rsidRDefault="00E56D72" w:rsidP="00EE2A5B"/>
          <w:p w14:paraId="0E705909" w14:textId="77777777" w:rsidR="00E56D72" w:rsidRDefault="00E56D72" w:rsidP="00EE2A5B"/>
        </w:tc>
        <w:tc>
          <w:tcPr>
            <w:tcW w:w="2552" w:type="dxa"/>
          </w:tcPr>
          <w:p w14:paraId="071471EF" w14:textId="77777777" w:rsidR="00E56D72" w:rsidRDefault="00E56D72" w:rsidP="00EE2A5B"/>
        </w:tc>
      </w:tr>
      <w:tr w:rsidR="00E56D72" w14:paraId="3F1E49E0" w14:textId="77777777" w:rsidTr="00EE2A5B">
        <w:tc>
          <w:tcPr>
            <w:tcW w:w="1453" w:type="dxa"/>
          </w:tcPr>
          <w:p w14:paraId="24E9A739" w14:textId="77777777" w:rsidR="00E56D72" w:rsidRDefault="00E56D72" w:rsidP="00EE2A5B">
            <w:r>
              <w:t>Freezing</w:t>
            </w:r>
          </w:p>
        </w:tc>
        <w:tc>
          <w:tcPr>
            <w:tcW w:w="1444" w:type="dxa"/>
          </w:tcPr>
          <w:p w14:paraId="32C10821" w14:textId="77777777" w:rsidR="00E56D72" w:rsidRDefault="00E56D72" w:rsidP="00EE2A5B"/>
        </w:tc>
        <w:tc>
          <w:tcPr>
            <w:tcW w:w="1765" w:type="dxa"/>
          </w:tcPr>
          <w:p w14:paraId="3261AC56" w14:textId="77777777" w:rsidR="00E56D72" w:rsidRDefault="00E56D72" w:rsidP="00EE2A5B"/>
        </w:tc>
        <w:tc>
          <w:tcPr>
            <w:tcW w:w="2126" w:type="dxa"/>
          </w:tcPr>
          <w:p w14:paraId="681D2A9E" w14:textId="77777777" w:rsidR="00E56D72" w:rsidRDefault="00E56D72" w:rsidP="00EE2A5B"/>
          <w:p w14:paraId="41F8E543" w14:textId="77777777" w:rsidR="00E56D72" w:rsidRDefault="00E56D72" w:rsidP="00EE2A5B"/>
        </w:tc>
        <w:tc>
          <w:tcPr>
            <w:tcW w:w="2552" w:type="dxa"/>
          </w:tcPr>
          <w:p w14:paraId="04800A78" w14:textId="77777777" w:rsidR="00E56D72" w:rsidRDefault="00E56D72" w:rsidP="00EE2A5B"/>
        </w:tc>
      </w:tr>
      <w:tr w:rsidR="00E56D72" w14:paraId="27908944" w14:textId="77777777" w:rsidTr="00EE2A5B">
        <w:tc>
          <w:tcPr>
            <w:tcW w:w="1453" w:type="dxa"/>
          </w:tcPr>
          <w:p w14:paraId="0804FDA1" w14:textId="77777777" w:rsidR="00E56D72" w:rsidRDefault="00E56D72" w:rsidP="00EE2A5B">
            <w:r>
              <w:t>Deposition</w:t>
            </w:r>
          </w:p>
        </w:tc>
        <w:tc>
          <w:tcPr>
            <w:tcW w:w="1444" w:type="dxa"/>
          </w:tcPr>
          <w:p w14:paraId="4282C881" w14:textId="77777777" w:rsidR="00E56D72" w:rsidRDefault="00E56D72" w:rsidP="00EE2A5B"/>
        </w:tc>
        <w:tc>
          <w:tcPr>
            <w:tcW w:w="1765" w:type="dxa"/>
          </w:tcPr>
          <w:p w14:paraId="2E52CD7D" w14:textId="77777777" w:rsidR="00E56D72" w:rsidRDefault="00E56D72" w:rsidP="00EE2A5B"/>
        </w:tc>
        <w:tc>
          <w:tcPr>
            <w:tcW w:w="2126" w:type="dxa"/>
          </w:tcPr>
          <w:p w14:paraId="39A1F8F8" w14:textId="77777777" w:rsidR="00E56D72" w:rsidRDefault="00E56D72" w:rsidP="00EE2A5B"/>
          <w:p w14:paraId="15D923A7" w14:textId="77777777" w:rsidR="00E56D72" w:rsidRDefault="00E56D72" w:rsidP="00EE2A5B"/>
        </w:tc>
        <w:tc>
          <w:tcPr>
            <w:tcW w:w="2552" w:type="dxa"/>
          </w:tcPr>
          <w:p w14:paraId="4639842D" w14:textId="77777777" w:rsidR="00E56D72" w:rsidRDefault="00E56D72" w:rsidP="00EE2A5B"/>
        </w:tc>
      </w:tr>
      <w:tr w:rsidR="00E56D72" w14:paraId="19ECD415" w14:textId="77777777" w:rsidTr="00EE2A5B">
        <w:tc>
          <w:tcPr>
            <w:tcW w:w="1453" w:type="dxa"/>
          </w:tcPr>
          <w:p w14:paraId="6EEEC427" w14:textId="77777777" w:rsidR="00E56D72" w:rsidRDefault="00E56D72" w:rsidP="00EE2A5B">
            <w:r>
              <w:t>Sublimation</w:t>
            </w:r>
          </w:p>
        </w:tc>
        <w:tc>
          <w:tcPr>
            <w:tcW w:w="1444" w:type="dxa"/>
          </w:tcPr>
          <w:p w14:paraId="58E7ECD3" w14:textId="77777777" w:rsidR="00E56D72" w:rsidRDefault="00E56D72" w:rsidP="00EE2A5B"/>
        </w:tc>
        <w:tc>
          <w:tcPr>
            <w:tcW w:w="1765" w:type="dxa"/>
          </w:tcPr>
          <w:p w14:paraId="547540C7" w14:textId="77777777" w:rsidR="00E56D72" w:rsidRDefault="00E56D72" w:rsidP="00EE2A5B"/>
        </w:tc>
        <w:tc>
          <w:tcPr>
            <w:tcW w:w="2126" w:type="dxa"/>
          </w:tcPr>
          <w:p w14:paraId="3143023D" w14:textId="77777777" w:rsidR="00E56D72" w:rsidRDefault="00E56D72" w:rsidP="00EE2A5B"/>
          <w:p w14:paraId="72B99FDF" w14:textId="77777777" w:rsidR="00E56D72" w:rsidRDefault="00E56D72" w:rsidP="00EE2A5B"/>
        </w:tc>
        <w:tc>
          <w:tcPr>
            <w:tcW w:w="2552" w:type="dxa"/>
          </w:tcPr>
          <w:p w14:paraId="56371350" w14:textId="77777777" w:rsidR="00E56D72" w:rsidRDefault="00E56D72" w:rsidP="00EE2A5B"/>
        </w:tc>
      </w:tr>
      <w:tr w:rsidR="00E56D72" w14:paraId="33DC657C" w14:textId="77777777" w:rsidTr="00EE2A5B">
        <w:tc>
          <w:tcPr>
            <w:tcW w:w="1453" w:type="dxa"/>
          </w:tcPr>
          <w:p w14:paraId="2D90F250" w14:textId="77777777" w:rsidR="00E56D72" w:rsidRDefault="00E56D72" w:rsidP="00EE2A5B">
            <w:r>
              <w:t>Vaporization</w:t>
            </w:r>
          </w:p>
        </w:tc>
        <w:tc>
          <w:tcPr>
            <w:tcW w:w="1444" w:type="dxa"/>
          </w:tcPr>
          <w:p w14:paraId="2CACA1E2" w14:textId="77777777" w:rsidR="00E56D72" w:rsidRDefault="00E56D72" w:rsidP="00EE2A5B"/>
        </w:tc>
        <w:tc>
          <w:tcPr>
            <w:tcW w:w="1765" w:type="dxa"/>
          </w:tcPr>
          <w:p w14:paraId="75CB2521" w14:textId="77777777" w:rsidR="00E56D72" w:rsidRDefault="00E56D72" w:rsidP="00EE2A5B"/>
        </w:tc>
        <w:tc>
          <w:tcPr>
            <w:tcW w:w="2126" w:type="dxa"/>
          </w:tcPr>
          <w:p w14:paraId="0D5C4E84" w14:textId="77777777" w:rsidR="00E56D72" w:rsidRDefault="00E56D72" w:rsidP="00EE2A5B"/>
          <w:p w14:paraId="293CC43E" w14:textId="77777777" w:rsidR="00E56D72" w:rsidRDefault="00E56D72" w:rsidP="00EE2A5B"/>
        </w:tc>
        <w:tc>
          <w:tcPr>
            <w:tcW w:w="2552" w:type="dxa"/>
          </w:tcPr>
          <w:p w14:paraId="1B415166" w14:textId="77777777" w:rsidR="00E56D72" w:rsidRDefault="00E56D72" w:rsidP="00EE2A5B"/>
        </w:tc>
      </w:tr>
      <w:tr w:rsidR="00E56D72" w14:paraId="564753B7" w14:textId="77777777" w:rsidTr="00EE2A5B">
        <w:tc>
          <w:tcPr>
            <w:tcW w:w="1453" w:type="dxa"/>
          </w:tcPr>
          <w:p w14:paraId="292E1F10" w14:textId="77777777" w:rsidR="00E56D72" w:rsidRDefault="00E56D72" w:rsidP="00EE2A5B">
            <w:r>
              <w:t>Condensation</w:t>
            </w:r>
          </w:p>
        </w:tc>
        <w:tc>
          <w:tcPr>
            <w:tcW w:w="1444" w:type="dxa"/>
          </w:tcPr>
          <w:p w14:paraId="696A7A8F" w14:textId="77777777" w:rsidR="00E56D72" w:rsidRDefault="00E56D72" w:rsidP="00EE2A5B">
            <w:r>
              <w:t>Gas</w:t>
            </w:r>
          </w:p>
        </w:tc>
        <w:tc>
          <w:tcPr>
            <w:tcW w:w="1765" w:type="dxa"/>
          </w:tcPr>
          <w:p w14:paraId="34ECA04F" w14:textId="77777777" w:rsidR="00E56D72" w:rsidRDefault="00E56D72" w:rsidP="00EE2A5B">
            <w:r>
              <w:t>Liquid</w:t>
            </w:r>
          </w:p>
        </w:tc>
        <w:tc>
          <w:tcPr>
            <w:tcW w:w="2126" w:type="dxa"/>
          </w:tcPr>
          <w:p w14:paraId="74CEC0CD" w14:textId="77777777" w:rsidR="00E56D72" w:rsidRDefault="00E56D72" w:rsidP="00EE2A5B"/>
          <w:p w14:paraId="3AC76AF7" w14:textId="77777777" w:rsidR="00E56D72" w:rsidRDefault="00E56D72" w:rsidP="00EE2A5B"/>
        </w:tc>
        <w:tc>
          <w:tcPr>
            <w:tcW w:w="2552" w:type="dxa"/>
          </w:tcPr>
          <w:p w14:paraId="0F5F4E30" w14:textId="77777777" w:rsidR="00E56D72" w:rsidRDefault="00E56D72" w:rsidP="00EE2A5B">
            <w:r>
              <w:t>Water droplets form on a bathroom mirror after a hot shower</w:t>
            </w:r>
          </w:p>
        </w:tc>
      </w:tr>
    </w:tbl>
    <w:p w14:paraId="096369E0" w14:textId="77777777" w:rsidR="00E56D72" w:rsidRDefault="00E56D72" w:rsidP="00E56D72"/>
    <w:p w14:paraId="45E17A69" w14:textId="77777777" w:rsidR="00BD6664" w:rsidRDefault="00BD6664"/>
    <w:sectPr w:rsidR="00BD6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C5A24"/>
    <w:multiLevelType w:val="hybridMultilevel"/>
    <w:tmpl w:val="FC3EA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8572E8"/>
    <w:multiLevelType w:val="hybridMultilevel"/>
    <w:tmpl w:val="16F29EEE"/>
    <w:lvl w:ilvl="0" w:tplc="6862E76E">
      <w:start w:val="1"/>
      <w:numFmt w:val="lowerLetter"/>
      <w:lvlText w:val="%1."/>
      <w:lvlJc w:val="left"/>
      <w:pPr>
        <w:ind w:left="1221" w:hanging="360"/>
      </w:pPr>
      <w:rPr>
        <w:rFonts w:hint="default"/>
      </w:rPr>
    </w:lvl>
    <w:lvl w:ilvl="1" w:tplc="10090019" w:tentative="1">
      <w:start w:val="1"/>
      <w:numFmt w:val="lowerLetter"/>
      <w:lvlText w:val="%2."/>
      <w:lvlJc w:val="left"/>
      <w:pPr>
        <w:ind w:left="1941" w:hanging="360"/>
      </w:pPr>
    </w:lvl>
    <w:lvl w:ilvl="2" w:tplc="1009001B" w:tentative="1">
      <w:start w:val="1"/>
      <w:numFmt w:val="lowerRoman"/>
      <w:lvlText w:val="%3."/>
      <w:lvlJc w:val="right"/>
      <w:pPr>
        <w:ind w:left="2661" w:hanging="180"/>
      </w:pPr>
    </w:lvl>
    <w:lvl w:ilvl="3" w:tplc="1009000F" w:tentative="1">
      <w:start w:val="1"/>
      <w:numFmt w:val="decimal"/>
      <w:lvlText w:val="%4."/>
      <w:lvlJc w:val="left"/>
      <w:pPr>
        <w:ind w:left="3381" w:hanging="360"/>
      </w:pPr>
    </w:lvl>
    <w:lvl w:ilvl="4" w:tplc="10090019" w:tentative="1">
      <w:start w:val="1"/>
      <w:numFmt w:val="lowerLetter"/>
      <w:lvlText w:val="%5."/>
      <w:lvlJc w:val="left"/>
      <w:pPr>
        <w:ind w:left="4101" w:hanging="360"/>
      </w:pPr>
    </w:lvl>
    <w:lvl w:ilvl="5" w:tplc="1009001B" w:tentative="1">
      <w:start w:val="1"/>
      <w:numFmt w:val="lowerRoman"/>
      <w:lvlText w:val="%6."/>
      <w:lvlJc w:val="right"/>
      <w:pPr>
        <w:ind w:left="4821" w:hanging="180"/>
      </w:pPr>
    </w:lvl>
    <w:lvl w:ilvl="6" w:tplc="1009000F" w:tentative="1">
      <w:start w:val="1"/>
      <w:numFmt w:val="decimal"/>
      <w:lvlText w:val="%7."/>
      <w:lvlJc w:val="left"/>
      <w:pPr>
        <w:ind w:left="5541" w:hanging="360"/>
      </w:pPr>
    </w:lvl>
    <w:lvl w:ilvl="7" w:tplc="10090019" w:tentative="1">
      <w:start w:val="1"/>
      <w:numFmt w:val="lowerLetter"/>
      <w:lvlText w:val="%8."/>
      <w:lvlJc w:val="left"/>
      <w:pPr>
        <w:ind w:left="6261" w:hanging="360"/>
      </w:pPr>
    </w:lvl>
    <w:lvl w:ilvl="8" w:tplc="1009001B" w:tentative="1">
      <w:start w:val="1"/>
      <w:numFmt w:val="lowerRoman"/>
      <w:lvlText w:val="%9."/>
      <w:lvlJc w:val="right"/>
      <w:pPr>
        <w:ind w:left="6981" w:hanging="180"/>
      </w:pPr>
    </w:lvl>
  </w:abstractNum>
  <w:abstractNum w:abstractNumId="2" w15:restartNumberingAfterBreak="0">
    <w:nsid w:val="5A22225B"/>
    <w:multiLevelType w:val="hybridMultilevel"/>
    <w:tmpl w:val="1FA66D62"/>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BE5251"/>
    <w:multiLevelType w:val="hybridMultilevel"/>
    <w:tmpl w:val="0C2C775A"/>
    <w:lvl w:ilvl="0" w:tplc="6FAA272C">
      <w:start w:val="1"/>
      <w:numFmt w:val="lowerLetter"/>
      <w:lvlText w:val="%1."/>
      <w:lvlJc w:val="left"/>
      <w:pPr>
        <w:ind w:left="861" w:hanging="360"/>
      </w:pPr>
      <w:rPr>
        <w:rFonts w:hint="default"/>
      </w:rPr>
    </w:lvl>
    <w:lvl w:ilvl="1" w:tplc="10090019" w:tentative="1">
      <w:start w:val="1"/>
      <w:numFmt w:val="lowerLetter"/>
      <w:lvlText w:val="%2."/>
      <w:lvlJc w:val="left"/>
      <w:pPr>
        <w:ind w:left="1581" w:hanging="360"/>
      </w:pPr>
    </w:lvl>
    <w:lvl w:ilvl="2" w:tplc="1009001B" w:tentative="1">
      <w:start w:val="1"/>
      <w:numFmt w:val="lowerRoman"/>
      <w:lvlText w:val="%3."/>
      <w:lvlJc w:val="right"/>
      <w:pPr>
        <w:ind w:left="2301" w:hanging="180"/>
      </w:pPr>
    </w:lvl>
    <w:lvl w:ilvl="3" w:tplc="1009000F" w:tentative="1">
      <w:start w:val="1"/>
      <w:numFmt w:val="decimal"/>
      <w:lvlText w:val="%4."/>
      <w:lvlJc w:val="left"/>
      <w:pPr>
        <w:ind w:left="3021" w:hanging="360"/>
      </w:pPr>
    </w:lvl>
    <w:lvl w:ilvl="4" w:tplc="10090019" w:tentative="1">
      <w:start w:val="1"/>
      <w:numFmt w:val="lowerLetter"/>
      <w:lvlText w:val="%5."/>
      <w:lvlJc w:val="left"/>
      <w:pPr>
        <w:ind w:left="3741" w:hanging="360"/>
      </w:pPr>
    </w:lvl>
    <w:lvl w:ilvl="5" w:tplc="1009001B" w:tentative="1">
      <w:start w:val="1"/>
      <w:numFmt w:val="lowerRoman"/>
      <w:lvlText w:val="%6."/>
      <w:lvlJc w:val="right"/>
      <w:pPr>
        <w:ind w:left="4461" w:hanging="180"/>
      </w:pPr>
    </w:lvl>
    <w:lvl w:ilvl="6" w:tplc="1009000F" w:tentative="1">
      <w:start w:val="1"/>
      <w:numFmt w:val="decimal"/>
      <w:lvlText w:val="%7."/>
      <w:lvlJc w:val="left"/>
      <w:pPr>
        <w:ind w:left="5181" w:hanging="360"/>
      </w:pPr>
    </w:lvl>
    <w:lvl w:ilvl="7" w:tplc="10090019" w:tentative="1">
      <w:start w:val="1"/>
      <w:numFmt w:val="lowerLetter"/>
      <w:lvlText w:val="%8."/>
      <w:lvlJc w:val="left"/>
      <w:pPr>
        <w:ind w:left="5901" w:hanging="360"/>
      </w:pPr>
    </w:lvl>
    <w:lvl w:ilvl="8" w:tplc="1009001B" w:tentative="1">
      <w:start w:val="1"/>
      <w:numFmt w:val="lowerRoman"/>
      <w:lvlText w:val="%9."/>
      <w:lvlJc w:val="right"/>
      <w:pPr>
        <w:ind w:left="662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56D72"/>
    <w:rsid w:val="00BD6664"/>
    <w:rsid w:val="00E56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CBF9893"/>
  <w15:chartTrackingRefBased/>
  <w15:docId w15:val="{3CE11F26-B628-4195-A6CB-54990D4D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D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2019-10-05T15:34:00Z</dcterms:created>
  <dcterms:modified xsi:type="dcterms:W3CDTF">2019-10-05T15:36:00Z</dcterms:modified>
</cp:coreProperties>
</file>