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78" w:rsidRPr="000D1178" w:rsidRDefault="00F71097" w:rsidP="000D117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omicSansMS"/>
          <w:b/>
          <w:color w:val="000000"/>
          <w:sz w:val="28"/>
          <w:szCs w:val="28"/>
          <w:u w:val="single"/>
        </w:rPr>
      </w:pPr>
      <w:r w:rsidRPr="000D1178">
        <w:rPr>
          <w:rFonts w:cs="ComicSansMS"/>
          <w:b/>
          <w:color w:val="000000"/>
          <w:sz w:val="28"/>
          <w:szCs w:val="28"/>
          <w:u w:val="single"/>
        </w:rPr>
        <w:t>THE GENETIC CODE</w:t>
      </w:r>
    </w:p>
    <w:p w:rsidR="002E0FFD" w:rsidRDefault="002E0FFD" w:rsidP="001B0D6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</w:pPr>
      <w:r>
        <w:t xml:space="preserve">Set of rules by which information encoded within genetic material is </w:t>
      </w:r>
      <w:r w:rsidRPr="002E0FFD">
        <w:t>translated</w:t>
      </w:r>
      <w:r>
        <w:t xml:space="preserve"> into </w:t>
      </w:r>
      <w:r w:rsidRPr="002E0FFD">
        <w:t>proteins</w:t>
      </w:r>
      <w:r>
        <w:t xml:space="preserve"> by living </w:t>
      </w:r>
      <w:r w:rsidRPr="002E0FFD">
        <w:t>cells</w:t>
      </w:r>
      <w:r>
        <w:t>.</w:t>
      </w:r>
    </w:p>
    <w:p w:rsidR="002E0FFD" w:rsidRDefault="002E0FFD" w:rsidP="002E0FFD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</w:pPr>
      <w:proofErr w:type="gramStart"/>
      <w:r w:rsidRPr="000D1178">
        <w:rPr>
          <w:lang w:val="en-US"/>
        </w:rPr>
        <w:t>nitrogen</w:t>
      </w:r>
      <w:proofErr w:type="gramEnd"/>
      <w:r w:rsidRPr="000D1178">
        <w:rPr>
          <w:lang w:val="en-US"/>
        </w:rPr>
        <w:t xml:space="preserve"> bases (A, T, G, C) are characters (like numbers/letters) in the DNA code.</w:t>
      </w:r>
    </w:p>
    <w:p w:rsidR="002E0FFD" w:rsidRPr="000D1178" w:rsidRDefault="002E0FFD" w:rsidP="002E0FFD">
      <w:pPr>
        <w:widowControl w:val="0"/>
        <w:numPr>
          <w:ilvl w:val="1"/>
          <w:numId w:val="14"/>
        </w:numPr>
        <w:autoSpaceDE w:val="0"/>
        <w:autoSpaceDN w:val="0"/>
        <w:adjustRightInd w:val="0"/>
        <w:snapToGrid w:val="0"/>
        <w:spacing w:after="0" w:line="240" w:lineRule="auto"/>
      </w:pPr>
      <w:proofErr w:type="gramStart"/>
      <w:r w:rsidRPr="001B0D66">
        <w:rPr>
          <w:lang w:val="en-US"/>
        </w:rPr>
        <w:t>combine</w:t>
      </w:r>
      <w:proofErr w:type="gramEnd"/>
      <w:r w:rsidRPr="001B0D66">
        <w:rPr>
          <w:lang w:val="en-US"/>
        </w:rPr>
        <w:t xml:space="preserve"> to form </w:t>
      </w:r>
      <w:r w:rsidRPr="001B0D66">
        <w:rPr>
          <w:u w:val="single"/>
          <w:lang w:val="en-US"/>
        </w:rPr>
        <w:t>THREE</w:t>
      </w:r>
      <w:r w:rsidRPr="001B0D66">
        <w:rPr>
          <w:lang w:val="en-US"/>
        </w:rPr>
        <w:t xml:space="preserve"> letter words</w:t>
      </w:r>
      <w:r>
        <w:rPr>
          <w:lang w:val="en-US"/>
        </w:rPr>
        <w:t xml:space="preserve"> (codons)</w:t>
      </w:r>
      <w:r w:rsidRPr="001B0D66">
        <w:rPr>
          <w:lang w:val="en-US"/>
        </w:rPr>
        <w:t>.  GGC, TAC, CAA, etc.</w:t>
      </w:r>
    </w:p>
    <w:p w:rsidR="002E0FFD" w:rsidRPr="002E0FFD" w:rsidRDefault="002E0FFD" w:rsidP="002E0FFD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</w:pPr>
      <w:r w:rsidRPr="000D1178">
        <w:rPr>
          <w:lang w:val="en-US"/>
        </w:rPr>
        <w:t xml:space="preserve">Each </w:t>
      </w:r>
      <w:r w:rsidRPr="002E0FFD">
        <w:rPr>
          <w:b/>
          <w:lang w:val="en-US"/>
        </w:rPr>
        <w:t>three letter code</w:t>
      </w:r>
      <w:r w:rsidR="00F71097">
        <w:rPr>
          <w:b/>
          <w:lang w:val="en-US"/>
        </w:rPr>
        <w:t xml:space="preserve"> (codon)</w:t>
      </w:r>
      <w:r w:rsidRPr="002E0FFD">
        <w:rPr>
          <w:lang w:val="en-US"/>
        </w:rPr>
        <w:t xml:space="preserve">, makes an </w:t>
      </w:r>
      <w:r w:rsidRPr="002E0FFD">
        <w:rPr>
          <w:b/>
          <w:lang w:val="en-US"/>
        </w:rPr>
        <w:t xml:space="preserve">amino acid </w:t>
      </w:r>
      <w:r w:rsidRPr="002E0FFD">
        <w:rPr>
          <w:lang w:val="en-US"/>
        </w:rPr>
        <w:t xml:space="preserve">which are building blocks for </w:t>
      </w:r>
      <w:r w:rsidRPr="002E0FFD">
        <w:rPr>
          <w:b/>
          <w:lang w:val="en-US"/>
        </w:rPr>
        <w:t>proteins</w:t>
      </w:r>
      <w:r w:rsidRPr="002E0FFD">
        <w:rPr>
          <w:lang w:val="en-US"/>
        </w:rPr>
        <w:t xml:space="preserve">.  </w:t>
      </w:r>
    </w:p>
    <w:p w:rsidR="002E0FFD" w:rsidRPr="00F71097" w:rsidRDefault="002E0FFD" w:rsidP="002E0F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b/>
          <w:sz w:val="28"/>
          <w:szCs w:val="28"/>
        </w:rPr>
      </w:pPr>
      <w:r w:rsidRPr="00F71097">
        <w:rPr>
          <w:b/>
          <w:sz w:val="28"/>
          <w:szCs w:val="28"/>
        </w:rPr>
        <w:t>Genetic Code is:</w:t>
      </w:r>
    </w:p>
    <w:p w:rsidR="002E0FFD" w:rsidRDefault="002E0FFD" w:rsidP="002E0FFD">
      <w:pPr>
        <w:widowControl w:val="0"/>
        <w:numPr>
          <w:ilvl w:val="1"/>
          <w:numId w:val="18"/>
        </w:numPr>
        <w:autoSpaceDE w:val="0"/>
        <w:autoSpaceDN w:val="0"/>
        <w:adjustRightInd w:val="0"/>
        <w:snapToGrid w:val="0"/>
        <w:spacing w:after="0" w:line="240" w:lineRule="auto"/>
        <w:rPr>
          <w:rFonts w:cs="ComicSansMS"/>
          <w:color w:val="000000"/>
          <w:sz w:val="28"/>
          <w:szCs w:val="28"/>
        </w:rPr>
      </w:pPr>
      <w:r w:rsidRPr="00F71097">
        <w:rPr>
          <w:rFonts w:cs="ComicSansMS"/>
          <w:b/>
          <w:color w:val="000000"/>
          <w:sz w:val="28"/>
          <w:szCs w:val="28"/>
        </w:rPr>
        <w:t>Redundant</w:t>
      </w:r>
      <w:r>
        <w:rPr>
          <w:rFonts w:cs="ComicSansMS"/>
          <w:color w:val="000000"/>
          <w:sz w:val="28"/>
          <w:szCs w:val="28"/>
        </w:rPr>
        <w:t>- More than one codon can code for the same amino acid</w:t>
      </w:r>
    </w:p>
    <w:p w:rsidR="002E0FFD" w:rsidRDefault="002E0FFD" w:rsidP="002E0FFD">
      <w:pPr>
        <w:widowControl w:val="0"/>
        <w:numPr>
          <w:ilvl w:val="1"/>
          <w:numId w:val="18"/>
        </w:numPr>
        <w:autoSpaceDE w:val="0"/>
        <w:autoSpaceDN w:val="0"/>
        <w:adjustRightInd w:val="0"/>
        <w:snapToGrid w:val="0"/>
        <w:spacing w:after="0" w:line="240" w:lineRule="auto"/>
        <w:rPr>
          <w:rFonts w:cs="ComicSansMS"/>
          <w:color w:val="000000"/>
          <w:sz w:val="28"/>
          <w:szCs w:val="28"/>
        </w:rPr>
      </w:pPr>
      <w:r w:rsidRPr="00F71097">
        <w:rPr>
          <w:rFonts w:cs="ComicSansMS"/>
          <w:b/>
          <w:color w:val="000000"/>
          <w:sz w:val="28"/>
          <w:szCs w:val="28"/>
        </w:rPr>
        <w:t>Continuous</w:t>
      </w:r>
      <w:r>
        <w:rPr>
          <w:rFonts w:cs="ComicSansMS"/>
          <w:color w:val="000000"/>
          <w:sz w:val="28"/>
          <w:szCs w:val="28"/>
        </w:rPr>
        <w:t xml:space="preserve"> - It reads as a series of codons without spaces, punctuation or overlap</w:t>
      </w:r>
    </w:p>
    <w:p w:rsidR="002E0FFD" w:rsidRDefault="002E0FFD" w:rsidP="002E0FFD">
      <w:pPr>
        <w:widowControl w:val="0"/>
        <w:numPr>
          <w:ilvl w:val="1"/>
          <w:numId w:val="18"/>
        </w:numPr>
        <w:autoSpaceDE w:val="0"/>
        <w:autoSpaceDN w:val="0"/>
        <w:adjustRightInd w:val="0"/>
        <w:snapToGrid w:val="0"/>
        <w:spacing w:after="0" w:line="240" w:lineRule="auto"/>
        <w:rPr>
          <w:rFonts w:cs="ComicSansMS"/>
          <w:color w:val="000000"/>
          <w:sz w:val="28"/>
          <w:szCs w:val="28"/>
        </w:rPr>
      </w:pPr>
      <w:r w:rsidRPr="00F71097">
        <w:rPr>
          <w:rFonts w:cs="ComicSansMS"/>
          <w:b/>
          <w:color w:val="000000"/>
          <w:sz w:val="28"/>
          <w:szCs w:val="28"/>
        </w:rPr>
        <w:t>Universal</w:t>
      </w:r>
      <w:r>
        <w:rPr>
          <w:rFonts w:cs="ComicSansMS"/>
          <w:color w:val="000000"/>
          <w:sz w:val="28"/>
          <w:szCs w:val="28"/>
        </w:rPr>
        <w:t xml:space="preserve"> – All organisms build proteins with the genetic code.</w:t>
      </w:r>
    </w:p>
    <w:p w:rsidR="002E0FFD" w:rsidRPr="002E0FFD" w:rsidRDefault="002E0FFD" w:rsidP="002E0FFD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C106ED" w:rsidRPr="002E0FFD" w:rsidRDefault="00971AA6" w:rsidP="00947209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Style w:val="tgc"/>
        </w:rPr>
      </w:pPr>
      <w:proofErr w:type="gramStart"/>
      <w:r w:rsidRPr="00F71097">
        <w:rPr>
          <w:rStyle w:val="tgc"/>
          <w:b/>
          <w:sz w:val="28"/>
          <w:szCs w:val="28"/>
        </w:rPr>
        <w:t>each</w:t>
      </w:r>
      <w:proofErr w:type="gramEnd"/>
      <w:r w:rsidRPr="002E0FFD">
        <w:rPr>
          <w:rStyle w:val="tgc"/>
          <w:sz w:val="28"/>
          <w:szCs w:val="28"/>
        </w:rPr>
        <w:t xml:space="preserve"> codon encodes for </w:t>
      </w:r>
      <w:r w:rsidRPr="00F71097">
        <w:rPr>
          <w:rStyle w:val="tgc"/>
          <w:b/>
          <w:sz w:val="28"/>
          <w:szCs w:val="28"/>
        </w:rPr>
        <w:t>one</w:t>
      </w:r>
      <w:r w:rsidRPr="002E0FFD">
        <w:rPr>
          <w:rStyle w:val="tgc"/>
          <w:sz w:val="28"/>
          <w:szCs w:val="28"/>
        </w:rPr>
        <w:t xml:space="preserve"> of </w:t>
      </w:r>
      <w:r w:rsidRPr="002E0FFD">
        <w:rPr>
          <w:rStyle w:val="tgc"/>
          <w:bCs/>
          <w:sz w:val="28"/>
          <w:szCs w:val="28"/>
        </w:rPr>
        <w:t>the</w:t>
      </w:r>
      <w:r w:rsidRPr="002E0FFD">
        <w:rPr>
          <w:rStyle w:val="tgc"/>
          <w:sz w:val="28"/>
          <w:szCs w:val="28"/>
        </w:rPr>
        <w:t xml:space="preserve"> 20 amino acids used in </w:t>
      </w:r>
      <w:r w:rsidRPr="002E0FFD">
        <w:rPr>
          <w:rStyle w:val="tgc"/>
          <w:bCs/>
          <w:sz w:val="28"/>
          <w:szCs w:val="28"/>
        </w:rPr>
        <w:t>the</w:t>
      </w:r>
      <w:r w:rsidRPr="002E0FFD">
        <w:rPr>
          <w:rStyle w:val="tgc"/>
          <w:sz w:val="28"/>
          <w:szCs w:val="28"/>
        </w:rPr>
        <w:t xml:space="preserve"> synthesis of proteins (3 exceptions). </w:t>
      </w:r>
    </w:p>
    <w:p w:rsidR="002E0FFD" w:rsidRPr="002E0FFD" w:rsidRDefault="002E0FFD" w:rsidP="002E0FFD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</w:pPr>
      <w:r>
        <w:rPr>
          <w:rStyle w:val="tgc"/>
          <w:sz w:val="28"/>
          <w:szCs w:val="28"/>
        </w:rPr>
        <w:t>64 codons</w:t>
      </w:r>
      <w:r w:rsidRPr="002E0FFD">
        <w:rPr>
          <w:rStyle w:val="tgc"/>
          <w:sz w:val="28"/>
          <w:szCs w:val="28"/>
        </w:rPr>
        <w:t xml:space="preserve"> of n</w:t>
      </w:r>
      <w:r>
        <w:rPr>
          <w:rStyle w:val="tgc"/>
          <w:sz w:val="28"/>
          <w:szCs w:val="28"/>
        </w:rPr>
        <w:t>ucleotides.</w:t>
      </w:r>
      <w:r>
        <w:rPr>
          <w:rStyle w:val="tgc"/>
        </w:rPr>
        <w:t xml:space="preserve">  How can 4 bases code for 64 codons?</w:t>
      </w:r>
    </w:p>
    <w:p w:rsidR="00971AA6" w:rsidRDefault="00971AA6" w:rsidP="00971A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omicSansMS"/>
          <w:color w:val="000000"/>
          <w:sz w:val="28"/>
          <w:szCs w:val="28"/>
        </w:rPr>
      </w:pPr>
    </w:p>
    <w:p w:rsidR="00971AA6" w:rsidRPr="00C106ED" w:rsidRDefault="00971AA6" w:rsidP="00971AA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ComicSansMS"/>
          <w:color w:val="000000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4C1E7A0B" wp14:editId="483CCA31">
            <wp:extent cx="3089275" cy="2812415"/>
            <wp:effectExtent l="0" t="0" r="0" b="6985"/>
            <wp:docPr id="3" name="Picture 3" descr="Image result for the genetic cod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enetic code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A6" w:rsidRPr="002E3FD1" w:rsidRDefault="002E3FD1" w:rsidP="00971A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omicSansMS"/>
          <w:color w:val="000000"/>
          <w:sz w:val="28"/>
          <w:szCs w:val="28"/>
          <w:u w:val="single"/>
        </w:rPr>
      </w:pPr>
      <w:r w:rsidRPr="002E0FFD">
        <w:rPr>
          <w:rFonts w:cs="ComicSansMS"/>
          <w:noProof/>
          <w:color w:val="000000"/>
          <w:sz w:val="28"/>
          <w:szCs w:val="28"/>
          <w:lang w:eastAsia="en-CA"/>
        </w:rPr>
        <w:drawing>
          <wp:anchor distT="0" distB="0" distL="114300" distR="114300" simplePos="0" relativeHeight="251670528" behindDoc="1" locked="0" layoutInCell="1" allowOverlap="1" wp14:anchorId="5F259D9B" wp14:editId="411C1B0D">
            <wp:simplePos x="0" y="0"/>
            <wp:positionH relativeFrom="column">
              <wp:posOffset>5028841</wp:posOffset>
            </wp:positionH>
            <wp:positionV relativeFrom="paragraph">
              <wp:posOffset>7261</wp:posOffset>
            </wp:positionV>
            <wp:extent cx="1967865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328" y="21385"/>
                <wp:lineTo x="21328" y="0"/>
                <wp:lineTo x="0" y="0"/>
              </wp:wrapPolygon>
            </wp:wrapTight>
            <wp:docPr id="1024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2E3FD1">
        <w:rPr>
          <w:rFonts w:cs="ComicSansMS"/>
          <w:color w:val="000000"/>
          <w:sz w:val="28"/>
          <w:szCs w:val="28"/>
          <w:u w:val="single"/>
        </w:rPr>
        <w:t>From DNA to Genes</w:t>
      </w:r>
    </w:p>
    <w:p w:rsidR="000D1178" w:rsidRPr="002E0FFD" w:rsidRDefault="000D1178" w:rsidP="000D1178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rPr>
          <w:rFonts w:cs="ComicSansMS"/>
          <w:color w:val="000000"/>
          <w:sz w:val="28"/>
          <w:szCs w:val="28"/>
        </w:rPr>
      </w:pPr>
      <w:r w:rsidRPr="00F71097">
        <w:rPr>
          <w:rFonts w:cs="ComicSansMS"/>
          <w:b/>
          <w:color w:val="000000"/>
          <w:sz w:val="28"/>
          <w:szCs w:val="28"/>
          <w:lang w:val="en-US"/>
        </w:rPr>
        <w:t>Gene</w:t>
      </w:r>
      <w:r w:rsidR="002E0FFD">
        <w:rPr>
          <w:rFonts w:cs="ComicSansMS"/>
          <w:color w:val="000000"/>
          <w:sz w:val="28"/>
          <w:szCs w:val="28"/>
          <w:lang w:val="en-US"/>
        </w:rPr>
        <w:t xml:space="preserve"> </w:t>
      </w:r>
      <w:r w:rsidR="002E3FD1">
        <w:rPr>
          <w:rFonts w:cs="ComicSansMS"/>
          <w:color w:val="000000"/>
          <w:sz w:val="28"/>
          <w:szCs w:val="28"/>
          <w:lang w:val="en-US"/>
        </w:rPr>
        <w:t xml:space="preserve">- a short section of DNA that </w:t>
      </w:r>
      <w:r w:rsidRPr="002E0FFD">
        <w:rPr>
          <w:rFonts w:cs="ComicSansMS"/>
          <w:color w:val="000000"/>
          <w:sz w:val="28"/>
          <w:szCs w:val="28"/>
          <w:lang w:val="en-US"/>
        </w:rPr>
        <w:t>c</w:t>
      </w:r>
      <w:r w:rsidR="002E0FFD">
        <w:rPr>
          <w:rFonts w:cs="ComicSansMS"/>
          <w:color w:val="000000"/>
          <w:sz w:val="28"/>
          <w:szCs w:val="28"/>
          <w:lang w:val="en-US"/>
        </w:rPr>
        <w:t>odes for an amino acid sequence</w:t>
      </w:r>
      <w:r w:rsidRPr="002E0FFD">
        <w:rPr>
          <w:rFonts w:cs="ComicSansMS"/>
          <w:color w:val="000000"/>
          <w:sz w:val="28"/>
          <w:szCs w:val="28"/>
          <w:lang w:val="en-US"/>
        </w:rPr>
        <w:t xml:space="preserve"> </w:t>
      </w:r>
      <w:r w:rsidR="002E0FFD">
        <w:rPr>
          <w:rFonts w:cs="ComicSansMS"/>
          <w:color w:val="000000"/>
          <w:sz w:val="28"/>
          <w:szCs w:val="28"/>
          <w:lang w:val="en-US"/>
        </w:rPr>
        <w:t>(</w:t>
      </w:r>
      <w:r w:rsidRPr="002E0FFD">
        <w:rPr>
          <w:rFonts w:cs="ComicSansMS"/>
          <w:color w:val="000000"/>
          <w:sz w:val="28"/>
          <w:szCs w:val="28"/>
          <w:lang w:val="en-US"/>
        </w:rPr>
        <w:t>building block for proteins</w:t>
      </w:r>
      <w:r w:rsidR="002E0FFD">
        <w:rPr>
          <w:rFonts w:cs="ComicSansMS"/>
          <w:color w:val="000000"/>
          <w:sz w:val="28"/>
          <w:szCs w:val="28"/>
          <w:lang w:val="en-US"/>
        </w:rPr>
        <w:t>)</w:t>
      </w:r>
      <w:r w:rsidRPr="002E0FFD">
        <w:rPr>
          <w:rFonts w:cs="ComicSansMS"/>
          <w:color w:val="000000"/>
          <w:sz w:val="28"/>
          <w:szCs w:val="28"/>
          <w:lang w:val="en-US"/>
        </w:rPr>
        <w:t xml:space="preserve">. </w:t>
      </w:r>
    </w:p>
    <w:p w:rsidR="000D1178" w:rsidRPr="002E0FFD" w:rsidRDefault="002E0FFD" w:rsidP="000D1178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rPr>
          <w:rFonts w:cs="ComicSansMS"/>
          <w:color w:val="000000"/>
          <w:sz w:val="28"/>
          <w:szCs w:val="28"/>
        </w:rPr>
      </w:pPr>
      <w:r w:rsidRPr="00F71097">
        <w:rPr>
          <w:rFonts w:cs="ComicSansMS"/>
          <w:b/>
          <w:color w:val="000000"/>
          <w:sz w:val="28"/>
          <w:szCs w:val="28"/>
          <w:lang w:val="en-US"/>
        </w:rPr>
        <w:t>Genome</w:t>
      </w:r>
      <w:r>
        <w:rPr>
          <w:rFonts w:cs="ComicSansMS"/>
          <w:color w:val="000000"/>
          <w:sz w:val="28"/>
          <w:szCs w:val="28"/>
          <w:lang w:val="en-US"/>
        </w:rPr>
        <w:t xml:space="preserve"> - </w:t>
      </w:r>
      <w:r w:rsidR="000D1178" w:rsidRPr="002E0FFD">
        <w:rPr>
          <w:rFonts w:cs="ComicSansMS"/>
          <w:color w:val="000000"/>
          <w:sz w:val="28"/>
          <w:szCs w:val="28"/>
          <w:lang w:val="en-US"/>
        </w:rPr>
        <w:t>All of an organisms genes (its entire DNA).</w:t>
      </w:r>
    </w:p>
    <w:p w:rsidR="000D1178" w:rsidRPr="002E0FFD" w:rsidRDefault="000D1178" w:rsidP="000D1178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rPr>
          <w:rFonts w:cs="ComicSansMS"/>
          <w:color w:val="000000"/>
          <w:sz w:val="28"/>
          <w:szCs w:val="28"/>
        </w:rPr>
      </w:pPr>
      <w:r w:rsidRPr="002E0FFD">
        <w:rPr>
          <w:rFonts w:cs="ComicSansMS"/>
          <w:color w:val="000000"/>
          <w:sz w:val="28"/>
          <w:szCs w:val="28"/>
          <w:lang w:val="en-US"/>
        </w:rPr>
        <w:t xml:space="preserve">The reason we are all different is because we have </w:t>
      </w:r>
      <w:r w:rsidR="002E0FFD">
        <w:rPr>
          <w:rFonts w:cs="ComicSansMS"/>
          <w:color w:val="000000"/>
          <w:sz w:val="28"/>
          <w:szCs w:val="28"/>
          <w:lang w:val="en-US"/>
        </w:rPr>
        <w:t xml:space="preserve">different amino acid sequences </w:t>
      </w:r>
      <w:r w:rsidR="002E0FFD" w:rsidRPr="002E0FFD">
        <w:rPr>
          <w:rFonts w:cs="ComicSansMS"/>
          <w:color w:val="000000"/>
          <w:sz w:val="28"/>
          <w:szCs w:val="28"/>
          <w:lang w:val="en-US"/>
        </w:rPr>
        <w:sym w:font="Wingdings" w:char="F0E0"/>
      </w:r>
      <w:r w:rsidR="002E0FFD">
        <w:rPr>
          <w:rFonts w:cs="ComicSansMS"/>
          <w:color w:val="000000"/>
          <w:sz w:val="28"/>
          <w:szCs w:val="28"/>
          <w:lang w:val="en-US"/>
        </w:rPr>
        <w:t xml:space="preserve"> different alleles (in genes) </w:t>
      </w:r>
      <w:r w:rsidR="002E0FFD" w:rsidRPr="002E0FFD">
        <w:rPr>
          <w:rFonts w:cs="ComicSansMS"/>
          <w:color w:val="000000"/>
          <w:sz w:val="28"/>
          <w:szCs w:val="28"/>
          <w:lang w:val="en-US"/>
        </w:rPr>
        <w:sym w:font="Wingdings" w:char="F0E0"/>
      </w:r>
      <w:r w:rsidRPr="002E0FFD">
        <w:rPr>
          <w:rFonts w:cs="ComicSansMS"/>
          <w:color w:val="000000"/>
          <w:sz w:val="28"/>
          <w:szCs w:val="28"/>
          <w:lang w:val="en-US"/>
        </w:rPr>
        <w:t>different characteristics/proteins</w:t>
      </w:r>
      <w:r w:rsidRPr="002E0FFD">
        <w:rPr>
          <w:noProof/>
          <w:lang w:eastAsia="en-CA"/>
        </w:rPr>
        <w:t xml:space="preserve"> </w:t>
      </w:r>
    </w:p>
    <w:p w:rsidR="002E0FFD" w:rsidRPr="002E0FFD" w:rsidRDefault="002E0FFD" w:rsidP="002E0F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cs="ComicSansMS"/>
          <w:color w:val="000000"/>
          <w:sz w:val="28"/>
          <w:szCs w:val="28"/>
        </w:rPr>
      </w:pPr>
    </w:p>
    <w:p w:rsidR="000D1178" w:rsidRPr="002E0FFD" w:rsidRDefault="002E0FFD" w:rsidP="000D117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omicSansMS"/>
          <w:color w:val="000000"/>
          <w:sz w:val="28"/>
          <w:szCs w:val="28"/>
          <w:u w:val="single"/>
        </w:rPr>
      </w:pPr>
      <w:r w:rsidRPr="002E0FFD">
        <w:rPr>
          <w:rFonts w:cs="ComicSansMS"/>
          <w:color w:val="000000"/>
          <w:sz w:val="28"/>
          <w:szCs w:val="28"/>
          <w:u w:val="single"/>
        </w:rPr>
        <w:t xml:space="preserve">From </w:t>
      </w:r>
      <w:r w:rsidR="000D1178" w:rsidRPr="002E0FFD">
        <w:rPr>
          <w:rFonts w:cs="ComicSansMS"/>
          <w:color w:val="000000"/>
          <w:sz w:val="28"/>
          <w:szCs w:val="28"/>
          <w:u w:val="single"/>
        </w:rPr>
        <w:t>Genes to Proteins</w:t>
      </w:r>
      <w:r w:rsidR="002E3FD1">
        <w:rPr>
          <w:rFonts w:cs="ComicSansMS"/>
          <w:color w:val="000000"/>
          <w:sz w:val="28"/>
          <w:szCs w:val="28"/>
          <w:u w:val="single"/>
        </w:rPr>
        <w:t>:</w:t>
      </w:r>
    </w:p>
    <w:p w:rsidR="000D1178" w:rsidRPr="002E0FFD" w:rsidRDefault="00F71097" w:rsidP="000D117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omicSansMS"/>
          <w:color w:val="000000"/>
          <w:sz w:val="28"/>
          <w:szCs w:val="28"/>
        </w:rPr>
      </w:pPr>
      <w:r w:rsidRPr="00214B35">
        <w:rPr>
          <w:bCs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71552" behindDoc="1" locked="0" layoutInCell="1" allowOverlap="1" wp14:anchorId="2FF1802E" wp14:editId="5ECF2107">
            <wp:simplePos x="0" y="0"/>
            <wp:positionH relativeFrom="margin">
              <wp:posOffset>4793530</wp:posOffset>
            </wp:positionH>
            <wp:positionV relativeFrom="paragraph">
              <wp:posOffset>-323707</wp:posOffset>
            </wp:positionV>
            <wp:extent cx="2218369" cy="1414021"/>
            <wp:effectExtent l="0" t="0" r="0" b="0"/>
            <wp:wrapTight wrapText="bothSides">
              <wp:wrapPolygon edited="0">
                <wp:start x="0" y="0"/>
                <wp:lineTo x="0" y="21251"/>
                <wp:lineTo x="21334" y="21251"/>
                <wp:lineTo x="21334" y="0"/>
                <wp:lineTo x="0" y="0"/>
              </wp:wrapPolygon>
            </wp:wrapTight>
            <wp:docPr id="1638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/>
                    <pic:cNvPicPr>
                      <a:picLocks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3" t="5606" r="8364" b="10313"/>
                    <a:stretch/>
                  </pic:blipFill>
                  <pic:spPr bwMode="auto">
                    <a:xfrm>
                      <a:off x="0" y="0"/>
                      <a:ext cx="2249845" cy="143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97" w:rsidRDefault="00F71097" w:rsidP="002E3FD1">
      <w:pPr>
        <w:pStyle w:val="NoSpacing"/>
        <w:rPr>
          <w:sz w:val="28"/>
          <w:szCs w:val="28"/>
        </w:rPr>
      </w:pPr>
      <w:r w:rsidRPr="00F71097">
        <w:rPr>
          <w:b/>
          <w:sz w:val="28"/>
          <w:szCs w:val="28"/>
          <w:u w:val="single"/>
        </w:rPr>
        <w:t>GENE EXPRESSION</w:t>
      </w:r>
      <w:r w:rsidRPr="00F71097">
        <w:rPr>
          <w:b/>
          <w:sz w:val="28"/>
          <w:szCs w:val="28"/>
        </w:rPr>
        <w:t xml:space="preserve"> </w:t>
      </w:r>
    </w:p>
    <w:p w:rsidR="002E3FD1" w:rsidRPr="00F71097" w:rsidRDefault="006625ED" w:rsidP="00F71097">
      <w:pPr>
        <w:pStyle w:val="NoSpacing"/>
        <w:numPr>
          <w:ilvl w:val="0"/>
          <w:numId w:val="24"/>
        </w:numPr>
        <w:rPr>
          <w:sz w:val="28"/>
          <w:szCs w:val="28"/>
        </w:rPr>
      </w:pPr>
      <w:proofErr w:type="gramStart"/>
      <w:r w:rsidRPr="00F71097">
        <w:rPr>
          <w:sz w:val="28"/>
          <w:szCs w:val="28"/>
        </w:rPr>
        <w:t>synthesis</w:t>
      </w:r>
      <w:proofErr w:type="gramEnd"/>
      <w:r w:rsidRPr="00F71097">
        <w:rPr>
          <w:sz w:val="28"/>
          <w:szCs w:val="28"/>
        </w:rPr>
        <w:t xml:space="preserve"> of a protein based on the DNA sequence of a gene. </w:t>
      </w:r>
    </w:p>
    <w:p w:rsidR="006625ED" w:rsidRPr="00F71097" w:rsidRDefault="006625ED" w:rsidP="00F71097">
      <w:pPr>
        <w:pStyle w:val="NoSpacing"/>
        <w:numPr>
          <w:ilvl w:val="0"/>
          <w:numId w:val="24"/>
        </w:numPr>
        <w:rPr>
          <w:sz w:val="28"/>
          <w:szCs w:val="28"/>
        </w:rPr>
      </w:pPr>
      <w:proofErr w:type="gramStart"/>
      <w:r w:rsidRPr="00F71097">
        <w:rPr>
          <w:rStyle w:val="ontologytermlink"/>
          <w:b/>
          <w:sz w:val="28"/>
          <w:szCs w:val="28"/>
        </w:rPr>
        <w:t>transcription</w:t>
      </w:r>
      <w:proofErr w:type="gramEnd"/>
      <w:r w:rsidRPr="00F71097">
        <w:rPr>
          <w:sz w:val="28"/>
          <w:szCs w:val="28"/>
        </w:rPr>
        <w:t xml:space="preserve"> and </w:t>
      </w:r>
      <w:r w:rsidRPr="00F71097">
        <w:rPr>
          <w:rStyle w:val="ontologytermlink"/>
          <w:b/>
          <w:sz w:val="28"/>
          <w:szCs w:val="28"/>
        </w:rPr>
        <w:t>translation</w:t>
      </w:r>
      <w:r w:rsidRPr="00F71097">
        <w:rPr>
          <w:sz w:val="28"/>
          <w:szCs w:val="28"/>
        </w:rPr>
        <w:t>.</w:t>
      </w:r>
    </w:p>
    <w:p w:rsidR="00F71097" w:rsidRDefault="00F71097" w:rsidP="00F71097">
      <w:pPr>
        <w:pStyle w:val="NoSpacing"/>
      </w:pPr>
    </w:p>
    <w:p w:rsidR="001A1B94" w:rsidRPr="00F71097" w:rsidRDefault="001A1B94" w:rsidP="002E3FD1">
      <w:pPr>
        <w:pStyle w:val="NoSpacing"/>
        <w:rPr>
          <w:b/>
        </w:rPr>
      </w:pPr>
      <w:r w:rsidRPr="00F71097">
        <w:rPr>
          <w:b/>
        </w:rPr>
        <w:t xml:space="preserve">RNA </w:t>
      </w:r>
    </w:p>
    <w:p w:rsidR="00F71097" w:rsidRDefault="00F71097" w:rsidP="00F71097">
      <w:pPr>
        <w:pStyle w:val="NoSpacing"/>
        <w:numPr>
          <w:ilvl w:val="0"/>
          <w:numId w:val="23"/>
        </w:numPr>
      </w:pPr>
      <w:r>
        <w:t>DNA does not leave the nucleus. RNA carries the message to the ribosomes in the cytoplasm.</w:t>
      </w:r>
    </w:p>
    <w:p w:rsidR="001A1B94" w:rsidRPr="00F71097" w:rsidRDefault="001A1B94" w:rsidP="001A1B94">
      <w:pPr>
        <w:pStyle w:val="NoSpacing"/>
        <w:numPr>
          <w:ilvl w:val="0"/>
          <w:numId w:val="23"/>
        </w:numPr>
      </w:pPr>
      <w:r w:rsidRPr="00F71097">
        <w:t xml:space="preserve">uses Uracil in place of </w:t>
      </w:r>
      <w:r w:rsidR="00F71097">
        <w:t>Thymine</w:t>
      </w:r>
    </w:p>
    <w:p w:rsidR="00947209" w:rsidRPr="00F71097" w:rsidRDefault="001A1B94" w:rsidP="00F71097">
      <w:pPr>
        <w:pStyle w:val="NoSpacing"/>
        <w:numPr>
          <w:ilvl w:val="0"/>
          <w:numId w:val="23"/>
        </w:numPr>
      </w:pPr>
      <w:r w:rsidRPr="00F71097">
        <w:t>single stranded</w:t>
      </w:r>
      <w:r w:rsidR="002E3FD1" w:rsidRPr="000D1178">
        <w:rPr>
          <w:noProof/>
          <w:lang w:eastAsia="en-CA"/>
        </w:rPr>
        <w:drawing>
          <wp:anchor distT="0" distB="0" distL="114300" distR="114300" simplePos="0" relativeHeight="251672576" behindDoc="1" locked="0" layoutInCell="1" allowOverlap="1" wp14:anchorId="5213B418" wp14:editId="58F0DECC">
            <wp:simplePos x="0" y="0"/>
            <wp:positionH relativeFrom="column">
              <wp:posOffset>4300054</wp:posOffset>
            </wp:positionH>
            <wp:positionV relativeFrom="paragraph">
              <wp:posOffset>304</wp:posOffset>
            </wp:positionV>
            <wp:extent cx="2967355" cy="1371600"/>
            <wp:effectExtent l="0" t="0" r="4445" b="0"/>
            <wp:wrapThrough wrapText="bothSides">
              <wp:wrapPolygon edited="0">
                <wp:start x="0" y="0"/>
                <wp:lineTo x="0" y="21300"/>
                <wp:lineTo x="21494" y="21300"/>
                <wp:lineTo x="21494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47209" w:rsidRPr="008A4F58" w:rsidRDefault="00947209" w:rsidP="009472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Style w:val="tgc"/>
          <w:b/>
          <w:bCs/>
          <w:sz w:val="28"/>
          <w:szCs w:val="28"/>
        </w:rPr>
      </w:pPr>
    </w:p>
    <w:p w:rsidR="005B4771" w:rsidRPr="008A4F58" w:rsidRDefault="00F71097" w:rsidP="002E3FD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Style w:val="tgc"/>
          <w:sz w:val="28"/>
          <w:szCs w:val="28"/>
        </w:rPr>
      </w:pPr>
      <w:r w:rsidRPr="00F71097">
        <w:rPr>
          <w:rStyle w:val="tgc"/>
          <w:b/>
          <w:bCs/>
          <w:sz w:val="28"/>
          <w:szCs w:val="28"/>
          <w:u w:val="single"/>
        </w:rPr>
        <w:t>TRANSCRIPTION</w:t>
      </w:r>
      <w:r w:rsidR="00947209" w:rsidRPr="008A4F58">
        <w:rPr>
          <w:rStyle w:val="tgc"/>
          <w:sz w:val="28"/>
          <w:szCs w:val="28"/>
        </w:rPr>
        <w:t xml:space="preserve"> </w:t>
      </w:r>
      <w:r>
        <w:rPr>
          <w:rStyle w:val="tgc"/>
          <w:sz w:val="28"/>
          <w:szCs w:val="28"/>
        </w:rPr>
        <w:t>–</w:t>
      </w:r>
      <w:r w:rsidR="002E3FD1">
        <w:rPr>
          <w:rStyle w:val="tgc"/>
          <w:sz w:val="28"/>
          <w:szCs w:val="28"/>
        </w:rPr>
        <w:t xml:space="preserve"> </w:t>
      </w:r>
      <w:r w:rsidR="002E3FD1">
        <w:rPr>
          <w:rFonts w:cs="ComicSansMS"/>
          <w:color w:val="000000"/>
          <w:sz w:val="28"/>
          <w:szCs w:val="28"/>
        </w:rPr>
        <w:t xml:space="preserve">portion of DNA is </w:t>
      </w:r>
      <w:r w:rsidR="002E3FD1" w:rsidRPr="006625ED">
        <w:rPr>
          <w:rFonts w:cs="ComicSansMS"/>
          <w:b/>
          <w:color w:val="000000"/>
          <w:sz w:val="28"/>
          <w:szCs w:val="28"/>
        </w:rPr>
        <w:t xml:space="preserve">transcribed </w:t>
      </w:r>
      <w:r w:rsidR="002E3FD1">
        <w:rPr>
          <w:rFonts w:cs="ComicSansMS"/>
          <w:color w:val="000000"/>
          <w:sz w:val="28"/>
          <w:szCs w:val="28"/>
        </w:rPr>
        <w:t xml:space="preserve">by single-stranded mRNA </w:t>
      </w:r>
      <w:r w:rsidR="002E3FD1">
        <w:rPr>
          <w:rStyle w:val="tgc"/>
          <w:sz w:val="28"/>
          <w:szCs w:val="28"/>
        </w:rPr>
        <w:t>(3 phases):</w:t>
      </w:r>
    </w:p>
    <w:p w:rsidR="006625ED" w:rsidRDefault="00947209" w:rsidP="006625E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625ED">
        <w:rPr>
          <w:b/>
          <w:sz w:val="28"/>
          <w:szCs w:val="28"/>
        </w:rPr>
        <w:t>Initiation:</w:t>
      </w:r>
      <w:r w:rsidRPr="006625ED">
        <w:rPr>
          <w:sz w:val="28"/>
          <w:szCs w:val="28"/>
        </w:rPr>
        <w:t xml:space="preserve"> </w:t>
      </w:r>
    </w:p>
    <w:p w:rsidR="006625ED" w:rsidRPr="006625ED" w:rsidRDefault="006625ED" w:rsidP="006625ED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625ED">
        <w:rPr>
          <w:sz w:val="28"/>
          <w:szCs w:val="28"/>
        </w:rPr>
        <w:t>Only one strand of DNA is transcribed (antisense or template strand)</w:t>
      </w:r>
    </w:p>
    <w:p w:rsidR="006625ED" w:rsidRPr="006625ED" w:rsidRDefault="006625ED" w:rsidP="006625ED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625ED">
        <w:rPr>
          <w:sz w:val="28"/>
          <w:szCs w:val="28"/>
        </w:rPr>
        <w:t>Sense strand or coding strand – not transcribed</w:t>
      </w:r>
    </w:p>
    <w:p w:rsidR="006625ED" w:rsidRDefault="00947209" w:rsidP="006625ED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625ED">
        <w:rPr>
          <w:b/>
          <w:sz w:val="28"/>
          <w:szCs w:val="28"/>
        </w:rPr>
        <w:t>RNA polymerase</w:t>
      </w:r>
      <w:r w:rsidRPr="006625ED">
        <w:rPr>
          <w:sz w:val="28"/>
          <w:szCs w:val="28"/>
        </w:rPr>
        <w:t xml:space="preserve"> binds to </w:t>
      </w:r>
      <w:r w:rsidR="006625ED" w:rsidRPr="006625ED">
        <w:rPr>
          <w:b/>
          <w:sz w:val="28"/>
          <w:szCs w:val="28"/>
        </w:rPr>
        <w:t>promoter region</w:t>
      </w:r>
      <w:r w:rsidR="006625ED" w:rsidRPr="006625ED">
        <w:rPr>
          <w:sz w:val="28"/>
          <w:szCs w:val="28"/>
        </w:rPr>
        <w:t xml:space="preserve"> on </w:t>
      </w:r>
      <w:r w:rsidRPr="006625ED">
        <w:rPr>
          <w:sz w:val="28"/>
          <w:szCs w:val="28"/>
        </w:rPr>
        <w:t xml:space="preserve">DNA strand </w:t>
      </w:r>
    </w:p>
    <w:p w:rsidR="002E3FD1" w:rsidRPr="002E3FD1" w:rsidRDefault="002E3FD1" w:rsidP="002E3FD1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625ED">
        <w:rPr>
          <w:sz w:val="28"/>
          <w:szCs w:val="28"/>
        </w:rPr>
        <w:t xml:space="preserve">DNA unwinds </w:t>
      </w:r>
    </w:p>
    <w:p w:rsidR="00D82076" w:rsidRDefault="002E3FD1" w:rsidP="002E3FD1">
      <w:pPr>
        <w:spacing w:before="100" w:beforeAutospacing="1" w:after="100" w:afterAutospacing="1" w:line="240" w:lineRule="auto"/>
        <w:ind w:left="1800"/>
      </w:pPr>
      <w:r>
        <w:rPr>
          <w:noProof/>
          <w:lang w:eastAsia="en-CA"/>
        </w:rPr>
        <w:drawing>
          <wp:anchor distT="0" distB="0" distL="114300" distR="114300" simplePos="0" relativeHeight="251673600" behindDoc="1" locked="0" layoutInCell="1" allowOverlap="1" wp14:anchorId="37A5208D" wp14:editId="54DE98D0">
            <wp:simplePos x="0" y="0"/>
            <wp:positionH relativeFrom="column">
              <wp:posOffset>447675</wp:posOffset>
            </wp:positionH>
            <wp:positionV relativeFrom="paragraph">
              <wp:posOffset>13335</wp:posOffset>
            </wp:positionV>
            <wp:extent cx="5080635" cy="2038350"/>
            <wp:effectExtent l="0" t="0" r="5715" b="0"/>
            <wp:wrapTight wrapText="bothSides">
              <wp:wrapPolygon edited="0">
                <wp:start x="0" y="0"/>
                <wp:lineTo x="0" y="21398"/>
                <wp:lineTo x="21543" y="21398"/>
                <wp:lineTo x="21543" y="0"/>
                <wp:lineTo x="0" y="0"/>
              </wp:wrapPolygon>
            </wp:wrapTight>
            <wp:docPr id="1" name="Picture 1" descr="Image result for transcrip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nscription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076">
        <w:t>TATA box- Proteins called transcription factors can bind to the TATA box and recruit RNA polymerase</w:t>
      </w:r>
    </w:p>
    <w:p w:rsidR="002E3FD1" w:rsidRDefault="002E3FD1" w:rsidP="002E3FD1">
      <w:pPr>
        <w:spacing w:before="100" w:beforeAutospacing="1" w:after="100" w:afterAutospacing="1" w:line="240" w:lineRule="auto"/>
        <w:ind w:left="1800"/>
      </w:pPr>
    </w:p>
    <w:p w:rsidR="002E3FD1" w:rsidRDefault="002E3FD1" w:rsidP="002E3FD1">
      <w:pPr>
        <w:spacing w:before="100" w:beforeAutospacing="1" w:after="100" w:afterAutospacing="1" w:line="240" w:lineRule="auto"/>
        <w:ind w:left="1800"/>
      </w:pPr>
    </w:p>
    <w:p w:rsidR="002E3FD1" w:rsidRDefault="002E3FD1" w:rsidP="002E3FD1">
      <w:pPr>
        <w:spacing w:before="100" w:beforeAutospacing="1" w:after="100" w:afterAutospacing="1" w:line="240" w:lineRule="auto"/>
        <w:ind w:left="1800"/>
        <w:rPr>
          <w:sz w:val="28"/>
          <w:szCs w:val="28"/>
        </w:rPr>
      </w:pPr>
    </w:p>
    <w:p w:rsidR="00BF0C32" w:rsidRPr="006625ED" w:rsidRDefault="00947209" w:rsidP="006625E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6625ED">
        <w:rPr>
          <w:b/>
          <w:sz w:val="28"/>
          <w:szCs w:val="28"/>
        </w:rPr>
        <w:t>Elongation</w:t>
      </w:r>
      <w:r w:rsidRPr="006625ED">
        <w:rPr>
          <w:sz w:val="28"/>
          <w:szCs w:val="28"/>
        </w:rPr>
        <w:t xml:space="preserve">: </w:t>
      </w:r>
      <w:r w:rsidR="006625ED" w:rsidRPr="00F71097">
        <w:rPr>
          <w:b/>
          <w:sz w:val="28"/>
          <w:szCs w:val="28"/>
        </w:rPr>
        <w:t>RNA polymerase</w:t>
      </w:r>
      <w:r w:rsidR="006625ED" w:rsidRPr="006625ED">
        <w:rPr>
          <w:sz w:val="28"/>
          <w:szCs w:val="28"/>
        </w:rPr>
        <w:t xml:space="preserve"> adds complementary</w:t>
      </w:r>
      <w:r w:rsidRPr="006625ED">
        <w:rPr>
          <w:sz w:val="28"/>
          <w:szCs w:val="28"/>
        </w:rPr>
        <w:t xml:space="preserve"> nucleotides </w:t>
      </w:r>
      <w:r w:rsidR="006625ED" w:rsidRPr="006625ED">
        <w:rPr>
          <w:sz w:val="28"/>
          <w:szCs w:val="28"/>
        </w:rPr>
        <w:t>onto growing mRNA strand.</w:t>
      </w:r>
    </w:p>
    <w:p w:rsidR="00947209" w:rsidRPr="00BF0C32" w:rsidRDefault="00947209" w:rsidP="00947209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BF0C32">
        <w:rPr>
          <w:b/>
          <w:sz w:val="28"/>
          <w:szCs w:val="28"/>
        </w:rPr>
        <w:t>Termination:</w:t>
      </w:r>
      <w:r w:rsidRPr="008A4F58">
        <w:rPr>
          <w:sz w:val="28"/>
          <w:szCs w:val="28"/>
        </w:rPr>
        <w:t xml:space="preserve"> </w:t>
      </w:r>
      <w:r w:rsidR="002E3FD1" w:rsidRPr="00BF0C32">
        <w:rPr>
          <w:b/>
          <w:sz w:val="28"/>
          <w:szCs w:val="28"/>
        </w:rPr>
        <w:t>stop codon</w:t>
      </w:r>
      <w:r w:rsidR="002E3FD1">
        <w:rPr>
          <w:sz w:val="28"/>
          <w:szCs w:val="28"/>
        </w:rPr>
        <w:t xml:space="preserve"> (</w:t>
      </w:r>
      <w:r w:rsidRPr="002E3FD1">
        <w:rPr>
          <w:sz w:val="24"/>
          <w:szCs w:val="24"/>
        </w:rPr>
        <w:t>ter</w:t>
      </w:r>
      <w:r w:rsidR="002E3FD1" w:rsidRPr="002E3FD1">
        <w:rPr>
          <w:sz w:val="24"/>
          <w:szCs w:val="24"/>
        </w:rPr>
        <w:t>mination sequence</w:t>
      </w:r>
      <w:r w:rsidR="002E3FD1">
        <w:rPr>
          <w:sz w:val="28"/>
          <w:szCs w:val="28"/>
        </w:rPr>
        <w:t xml:space="preserve">) </w:t>
      </w:r>
      <w:r w:rsidR="006625ED">
        <w:rPr>
          <w:sz w:val="28"/>
          <w:szCs w:val="28"/>
        </w:rPr>
        <w:t xml:space="preserve">on DNA </w:t>
      </w:r>
      <w:r w:rsidR="002E3FD1">
        <w:rPr>
          <w:sz w:val="28"/>
          <w:szCs w:val="28"/>
        </w:rPr>
        <w:t>causes RNA polymerase to detach.</w:t>
      </w:r>
    </w:p>
    <w:p w:rsidR="00F71097" w:rsidRDefault="00F71097" w:rsidP="00F71097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b/>
          <w:sz w:val="28"/>
          <w:szCs w:val="28"/>
        </w:rPr>
        <w:t>RNA processing</w:t>
      </w:r>
    </w:p>
    <w:p w:rsidR="00BF0C32" w:rsidRDefault="00BF0C32" w:rsidP="00BF0C32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mRNA</w:t>
      </w:r>
      <w:proofErr w:type="gramEnd"/>
      <w:r>
        <w:rPr>
          <w:sz w:val="28"/>
          <w:szCs w:val="28"/>
        </w:rPr>
        <w:t xml:space="preserve"> strand moves</w:t>
      </w:r>
      <w:r w:rsidR="006625ED">
        <w:rPr>
          <w:sz w:val="28"/>
          <w:szCs w:val="28"/>
        </w:rPr>
        <w:t xml:space="preserve"> out of nucleus </w:t>
      </w:r>
      <w:r w:rsidR="00947209" w:rsidRPr="008A4F58">
        <w:rPr>
          <w:sz w:val="28"/>
          <w:szCs w:val="28"/>
        </w:rPr>
        <w:t>to ribosomes in</w:t>
      </w:r>
      <w:r w:rsidR="00F71097">
        <w:rPr>
          <w:sz w:val="28"/>
          <w:szCs w:val="28"/>
        </w:rPr>
        <w:t xml:space="preserve"> the cytoplasm</w:t>
      </w:r>
      <w:r w:rsidR="006625ED">
        <w:rPr>
          <w:sz w:val="28"/>
          <w:szCs w:val="28"/>
        </w:rPr>
        <w:t>, w</w:t>
      </w:r>
      <w:r w:rsidR="00947209" w:rsidRPr="008A4F58">
        <w:rPr>
          <w:sz w:val="28"/>
          <w:szCs w:val="28"/>
        </w:rPr>
        <w:t>here sequence of bases will be translated into a sequence of amino acids.</w:t>
      </w:r>
    </w:p>
    <w:p w:rsidR="001A1B94" w:rsidRDefault="001A1B94" w:rsidP="001A1B9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Introns -non coding sections of mRNA, get removed by ribozyme</w:t>
      </w:r>
    </w:p>
    <w:p w:rsidR="001A1B94" w:rsidRDefault="001A1B94" w:rsidP="001A1B9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Exons</w:t>
      </w:r>
    </w:p>
    <w:p w:rsidR="00F653F2" w:rsidRDefault="002E2A2D" w:rsidP="00F653F2">
      <w:pPr>
        <w:spacing w:before="100" w:beforeAutospacing="1" w:after="100" w:afterAutospacing="1" w:line="240" w:lineRule="auto"/>
        <w:rPr>
          <w:rStyle w:val="st"/>
          <w:sz w:val="20"/>
          <w:szCs w:val="20"/>
        </w:rPr>
      </w:pPr>
      <w:hyperlink r:id="rId12" w:history="1">
        <w:r w:rsidR="00FD74E2" w:rsidRPr="008C4C81">
          <w:rPr>
            <w:rStyle w:val="Hyperlink"/>
            <w:sz w:val="20"/>
            <w:szCs w:val="20"/>
          </w:rPr>
          <w:t>https://www.youtube.com/watch</w:t>
        </w:r>
        <w:r w:rsidR="00FD74E2" w:rsidRPr="008C4C81">
          <w:rPr>
            <w:rStyle w:val="Hyperlink"/>
            <w:sz w:val="20"/>
            <w:szCs w:val="20"/>
          </w:rPr>
          <w:t>?v=-K8Y0ATkkAI</w:t>
        </w:r>
      </w:hyperlink>
    </w:p>
    <w:p w:rsidR="00FD74E2" w:rsidRDefault="002E2A2D" w:rsidP="00F653F2">
      <w:pPr>
        <w:spacing w:before="100" w:beforeAutospacing="1" w:after="100" w:afterAutospacing="1" w:line="240" w:lineRule="auto"/>
        <w:rPr>
          <w:rStyle w:val="st"/>
          <w:sz w:val="18"/>
          <w:szCs w:val="18"/>
        </w:rPr>
      </w:pPr>
      <w:hyperlink r:id="rId13" w:history="1">
        <w:r w:rsidR="00FD74E2" w:rsidRPr="008C4C81">
          <w:rPr>
            <w:rStyle w:val="Hyperlink"/>
            <w:sz w:val="18"/>
            <w:szCs w:val="18"/>
          </w:rPr>
          <w:t>http://highered.mheducation.com/sites/9834092339/student_view0/chapter15/stages_of_transcription.html</w:t>
        </w:r>
      </w:hyperlink>
      <w:r w:rsidR="00FD74E2">
        <w:rPr>
          <w:rStyle w:val="st"/>
          <w:sz w:val="18"/>
          <w:szCs w:val="18"/>
        </w:rPr>
        <w:t xml:space="preserve">     McGraw Hill</w:t>
      </w:r>
    </w:p>
    <w:p w:rsidR="00FD74E2" w:rsidRPr="00FD74E2" w:rsidRDefault="002E2A2D" w:rsidP="00F653F2">
      <w:pPr>
        <w:spacing w:before="100" w:beforeAutospacing="1" w:after="100" w:afterAutospacing="1" w:line="240" w:lineRule="auto"/>
        <w:rPr>
          <w:rStyle w:val="st"/>
          <w:sz w:val="18"/>
          <w:szCs w:val="18"/>
        </w:rPr>
      </w:pPr>
      <w:hyperlink r:id="rId14" w:history="1">
        <w:r w:rsidR="00391F09" w:rsidRPr="008C4C81">
          <w:rPr>
            <w:rStyle w:val="Hyperlink"/>
            <w:sz w:val="18"/>
            <w:szCs w:val="18"/>
          </w:rPr>
          <w:t>http://highered.mheducation.com/sites/9834092339/student_view0/chapter15/mrna_synthesis__transcription_.html</w:t>
        </w:r>
      </w:hyperlink>
      <w:r w:rsidR="00391F09">
        <w:rPr>
          <w:rStyle w:val="st"/>
          <w:sz w:val="18"/>
          <w:szCs w:val="18"/>
        </w:rPr>
        <w:t xml:space="preserve">  McGraw Hill</w:t>
      </w:r>
    </w:p>
    <w:p w:rsidR="00947209" w:rsidRDefault="00F71097" w:rsidP="00947209">
      <w:pPr>
        <w:spacing w:before="100" w:beforeAutospacing="1" w:after="100" w:afterAutospacing="1" w:line="240" w:lineRule="auto"/>
        <w:rPr>
          <w:rFonts w:eastAsia="Times New Roman" w:cs="Times New Roman"/>
          <w:bCs/>
          <w:sz w:val="28"/>
          <w:szCs w:val="28"/>
          <w:lang w:eastAsia="en-CA"/>
        </w:rPr>
      </w:pPr>
      <w:r w:rsidRPr="008A4F58">
        <w:rPr>
          <w:rFonts w:eastAsia="Times New Roman" w:cs="Times New Roman"/>
          <w:b/>
          <w:bCs/>
          <w:sz w:val="28"/>
          <w:szCs w:val="28"/>
          <w:u w:val="single"/>
          <w:lang w:eastAsia="en-CA"/>
        </w:rPr>
        <w:t>TRANSLATION</w:t>
      </w:r>
      <w:r w:rsidR="00947209" w:rsidRPr="002E3FD1">
        <w:rPr>
          <w:rFonts w:eastAsia="Times New Roman" w:cs="Times New Roman"/>
          <w:b/>
          <w:bCs/>
          <w:sz w:val="28"/>
          <w:szCs w:val="28"/>
          <w:lang w:eastAsia="en-CA"/>
        </w:rPr>
        <w:t xml:space="preserve"> </w:t>
      </w:r>
      <w:r w:rsidR="002E3FD1" w:rsidRPr="002E3FD1">
        <w:rPr>
          <w:rFonts w:eastAsia="Times New Roman" w:cs="Times New Roman"/>
          <w:b/>
          <w:bCs/>
          <w:sz w:val="28"/>
          <w:szCs w:val="28"/>
          <w:lang w:eastAsia="en-CA"/>
        </w:rPr>
        <w:t xml:space="preserve">- </w:t>
      </w:r>
      <w:r w:rsidR="002E3FD1" w:rsidRPr="008A4F58">
        <w:rPr>
          <w:sz w:val="28"/>
          <w:szCs w:val="28"/>
        </w:rPr>
        <w:t xml:space="preserve">RNA takes the message out of the nucleus to the ribosomes where the message is </w:t>
      </w:r>
      <w:r w:rsidR="002E3FD1" w:rsidRPr="008A4F58">
        <w:rPr>
          <w:b/>
          <w:sz w:val="28"/>
          <w:szCs w:val="28"/>
        </w:rPr>
        <w:t>translated</w:t>
      </w:r>
      <w:r w:rsidR="002E3FD1" w:rsidRPr="008A4F58">
        <w:rPr>
          <w:sz w:val="28"/>
          <w:szCs w:val="28"/>
        </w:rPr>
        <w:t xml:space="preserve"> into protein</w:t>
      </w:r>
      <w:r w:rsidR="002E3FD1" w:rsidRPr="002E3FD1">
        <w:rPr>
          <w:sz w:val="28"/>
          <w:szCs w:val="28"/>
        </w:rPr>
        <w:t>.</w:t>
      </w:r>
      <w:r w:rsidR="002E3FD1" w:rsidRPr="002E3FD1">
        <w:rPr>
          <w:rFonts w:eastAsia="Times New Roman" w:cs="Times New Roman"/>
          <w:bCs/>
          <w:sz w:val="28"/>
          <w:szCs w:val="28"/>
          <w:lang w:eastAsia="en-CA"/>
        </w:rPr>
        <w:t xml:space="preserve"> (3 phases)</w:t>
      </w:r>
    </w:p>
    <w:p w:rsidR="00947209" w:rsidRDefault="001A1B94" w:rsidP="00947209">
      <w:pPr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74624" behindDoc="1" locked="0" layoutInCell="1" allowOverlap="1" wp14:anchorId="59B833B7" wp14:editId="0AA4CD40">
            <wp:simplePos x="0" y="0"/>
            <wp:positionH relativeFrom="column">
              <wp:posOffset>2862809</wp:posOffset>
            </wp:positionH>
            <wp:positionV relativeFrom="paragraph">
              <wp:posOffset>223316</wp:posOffset>
            </wp:positionV>
            <wp:extent cx="1869440" cy="1321435"/>
            <wp:effectExtent l="0" t="0" r="0" b="0"/>
            <wp:wrapTight wrapText="bothSides">
              <wp:wrapPolygon edited="0">
                <wp:start x="0" y="0"/>
                <wp:lineTo x="0" y="21174"/>
                <wp:lineTo x="21351" y="21174"/>
                <wp:lineTo x="21351" y="0"/>
                <wp:lineTo x="0" y="0"/>
              </wp:wrapPolygon>
            </wp:wrapTight>
            <wp:docPr id="6" name="Picture 6" descr="Image result for start co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rt cod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209" w:rsidRPr="008A4F58">
        <w:rPr>
          <w:b/>
          <w:sz w:val="28"/>
          <w:szCs w:val="28"/>
        </w:rPr>
        <w:t>Initiation:</w:t>
      </w:r>
      <w:r w:rsidR="00947209" w:rsidRPr="008A4F58">
        <w:rPr>
          <w:sz w:val="28"/>
          <w:szCs w:val="28"/>
        </w:rPr>
        <w:t xml:space="preserve"> </w:t>
      </w:r>
      <w:r w:rsidR="00F653F2">
        <w:rPr>
          <w:sz w:val="28"/>
          <w:szCs w:val="28"/>
        </w:rPr>
        <w:t xml:space="preserve">ribosome </w:t>
      </w:r>
      <w:r w:rsidR="00947209" w:rsidRPr="008A4F58">
        <w:rPr>
          <w:sz w:val="28"/>
          <w:szCs w:val="28"/>
        </w:rPr>
        <w:t xml:space="preserve">docks onto the mRNA near the </w:t>
      </w:r>
      <w:r w:rsidR="00947209" w:rsidRPr="002E3FD1">
        <w:rPr>
          <w:b/>
          <w:sz w:val="28"/>
          <w:szCs w:val="28"/>
        </w:rPr>
        <w:t>start codon</w:t>
      </w:r>
      <w:r w:rsidR="006625ED">
        <w:rPr>
          <w:sz w:val="28"/>
          <w:szCs w:val="28"/>
        </w:rPr>
        <w:t xml:space="preserve"> (AUG)</w:t>
      </w:r>
      <w:r w:rsidR="00947209" w:rsidRPr="008A4F58">
        <w:rPr>
          <w:sz w:val="28"/>
          <w:szCs w:val="28"/>
        </w:rPr>
        <w:t>.</w:t>
      </w:r>
      <w:bookmarkStart w:id="0" w:name="anchEmbedImg_1253796542366-1799300026_1"/>
      <w:bookmarkStart w:id="1" w:name="anchEmbedImg_1251741015568-9699008592_1"/>
      <w:bookmarkEnd w:id="0"/>
      <w:bookmarkEnd w:id="1"/>
    </w:p>
    <w:p w:rsidR="00947209" w:rsidRPr="008A4F58" w:rsidRDefault="001A1B94" w:rsidP="002E3FD1">
      <w:pPr>
        <w:shd w:val="clear" w:color="auto" w:fill="FFFFFF"/>
        <w:ind w:left="360"/>
        <w:rPr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 wp14:anchorId="17E45562" wp14:editId="2DAC5324">
            <wp:simplePos x="0" y="0"/>
            <wp:positionH relativeFrom="column">
              <wp:posOffset>4773752</wp:posOffset>
            </wp:positionH>
            <wp:positionV relativeFrom="paragraph">
              <wp:posOffset>37363</wp:posOffset>
            </wp:positionV>
            <wp:extent cx="2327275" cy="1183005"/>
            <wp:effectExtent l="0" t="0" r="0" b="0"/>
            <wp:wrapTight wrapText="bothSides">
              <wp:wrapPolygon edited="0">
                <wp:start x="0" y="0"/>
                <wp:lineTo x="0" y="21217"/>
                <wp:lineTo x="21394" y="21217"/>
                <wp:lineTo x="21394" y="0"/>
                <wp:lineTo x="0" y="0"/>
              </wp:wrapPolygon>
            </wp:wrapTight>
            <wp:docPr id="7" name="Picture 7" descr="Image result for start co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art codo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12" b="6729"/>
                    <a:stretch/>
                  </pic:blipFill>
                  <pic:spPr bwMode="auto">
                    <a:xfrm>
                      <a:off x="0" y="0"/>
                      <a:ext cx="232727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53F2" w:rsidRPr="00F653F2">
        <w:t xml:space="preserve"> </w:t>
      </w:r>
      <w:r w:rsidR="00947209" w:rsidRPr="008A4F58">
        <w:rPr>
          <w:b/>
          <w:sz w:val="28"/>
          <w:szCs w:val="28"/>
        </w:rPr>
        <w:t xml:space="preserve">Transfer RNA </w:t>
      </w:r>
      <w:r w:rsidR="00947209" w:rsidRPr="008A4F58">
        <w:rPr>
          <w:sz w:val="28"/>
          <w:szCs w:val="28"/>
        </w:rPr>
        <w:t>bring amino acids to the ribosome</w:t>
      </w:r>
      <w:r w:rsidR="00F653F2">
        <w:rPr>
          <w:sz w:val="28"/>
          <w:szCs w:val="28"/>
        </w:rPr>
        <w:t>, beginning with methionine</w:t>
      </w:r>
    </w:p>
    <w:p w:rsidR="00947209" w:rsidRPr="001A1B94" w:rsidRDefault="00947209" w:rsidP="001128A9">
      <w:pPr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F653F2">
        <w:rPr>
          <w:b/>
          <w:bCs/>
          <w:sz w:val="28"/>
          <w:szCs w:val="28"/>
        </w:rPr>
        <w:t>Elongation:</w:t>
      </w:r>
      <w:r w:rsidRPr="00F653F2">
        <w:rPr>
          <w:sz w:val="28"/>
          <w:szCs w:val="28"/>
        </w:rPr>
        <w:t xml:space="preserve"> </w:t>
      </w:r>
      <w:r w:rsidR="00F653F2" w:rsidRPr="00F653F2">
        <w:rPr>
          <w:sz w:val="28"/>
          <w:szCs w:val="28"/>
        </w:rPr>
        <w:t>ribosome shifts to the next codon on the mRNA</w:t>
      </w:r>
      <w:bookmarkStart w:id="2" w:name="anchEmbedImg_1251741015568-9699008592_2"/>
      <w:bookmarkEnd w:id="2"/>
      <w:r w:rsidR="00F653F2" w:rsidRPr="00F653F2">
        <w:rPr>
          <w:sz w:val="28"/>
          <w:szCs w:val="28"/>
        </w:rPr>
        <w:t xml:space="preserve">.  </w:t>
      </w:r>
      <w:r w:rsidRPr="001A1B94">
        <w:rPr>
          <w:sz w:val="24"/>
          <w:szCs w:val="24"/>
        </w:rPr>
        <w:t xml:space="preserve">Each successive </w:t>
      </w:r>
      <w:proofErr w:type="spellStart"/>
      <w:r w:rsidRPr="001A1B94">
        <w:rPr>
          <w:sz w:val="24"/>
          <w:szCs w:val="24"/>
        </w:rPr>
        <w:t>tRNA</w:t>
      </w:r>
      <w:proofErr w:type="spellEnd"/>
      <w:r w:rsidRPr="001A1B94">
        <w:rPr>
          <w:sz w:val="24"/>
          <w:szCs w:val="24"/>
        </w:rPr>
        <w:t xml:space="preserve"> leaves behind an amino acid that links in sequence</w:t>
      </w:r>
      <w:r w:rsidR="00F653F2" w:rsidRPr="001A1B94">
        <w:rPr>
          <w:sz w:val="24"/>
          <w:szCs w:val="24"/>
        </w:rPr>
        <w:t xml:space="preserve"> via peptide bonds</w:t>
      </w:r>
      <w:r w:rsidRPr="001A1B94">
        <w:rPr>
          <w:sz w:val="24"/>
          <w:szCs w:val="24"/>
        </w:rPr>
        <w:t xml:space="preserve">. The polypeptide elongates as the process of </w:t>
      </w:r>
      <w:proofErr w:type="spellStart"/>
      <w:r w:rsidRPr="001A1B94">
        <w:rPr>
          <w:sz w:val="24"/>
          <w:szCs w:val="24"/>
        </w:rPr>
        <w:t>tRNA</w:t>
      </w:r>
      <w:proofErr w:type="spellEnd"/>
      <w:r w:rsidRPr="001A1B94">
        <w:rPr>
          <w:sz w:val="24"/>
          <w:szCs w:val="24"/>
        </w:rPr>
        <w:t xml:space="preserve"> docking and amino acid attachment is repeated.</w:t>
      </w:r>
    </w:p>
    <w:p w:rsidR="00304F29" w:rsidRPr="00F653F2" w:rsidRDefault="00304F29" w:rsidP="00304F29">
      <w:pPr>
        <w:shd w:val="clear" w:color="auto" w:fill="FFFFFF"/>
        <w:ind w:left="720"/>
        <w:rPr>
          <w:sz w:val="28"/>
          <w:szCs w:val="28"/>
        </w:rPr>
      </w:pPr>
      <w:proofErr w:type="spellStart"/>
      <w:proofErr w:type="gramStart"/>
      <w:r>
        <w:rPr>
          <w:rStyle w:val="tgc"/>
          <w:sz w:val="28"/>
          <w:szCs w:val="28"/>
        </w:rPr>
        <w:t>polyribsomes</w:t>
      </w:r>
      <w:proofErr w:type="spellEnd"/>
      <w:proofErr w:type="gramEnd"/>
      <w:r>
        <w:rPr>
          <w:rStyle w:val="tgc"/>
          <w:sz w:val="28"/>
          <w:szCs w:val="28"/>
        </w:rPr>
        <w:t xml:space="preserve"> – multiple ribosome along a strand of mRNA</w:t>
      </w:r>
    </w:p>
    <w:p w:rsidR="00304F29" w:rsidRPr="001128A9" w:rsidRDefault="00947209" w:rsidP="001128A9">
      <w:pPr>
        <w:numPr>
          <w:ilvl w:val="0"/>
          <w:numId w:val="5"/>
        </w:numPr>
        <w:rPr>
          <w:b/>
          <w:sz w:val="28"/>
          <w:szCs w:val="28"/>
        </w:rPr>
      </w:pPr>
      <w:r w:rsidRPr="008A4F58">
        <w:rPr>
          <w:b/>
          <w:sz w:val="28"/>
          <w:szCs w:val="28"/>
        </w:rPr>
        <w:t xml:space="preserve">Termination </w:t>
      </w:r>
      <w:r w:rsidR="001128A9">
        <w:rPr>
          <w:b/>
          <w:sz w:val="28"/>
          <w:szCs w:val="28"/>
        </w:rPr>
        <w:t xml:space="preserve">- </w:t>
      </w:r>
      <w:r w:rsidR="006625ED"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755658F2" wp14:editId="0C9F3899">
            <wp:simplePos x="0" y="0"/>
            <wp:positionH relativeFrom="column">
              <wp:posOffset>6058535</wp:posOffset>
            </wp:positionH>
            <wp:positionV relativeFrom="paragraph">
              <wp:posOffset>8255</wp:posOffset>
            </wp:positionV>
            <wp:extent cx="668020" cy="668020"/>
            <wp:effectExtent l="0" t="0" r="0" b="0"/>
            <wp:wrapTight wrapText="bothSides">
              <wp:wrapPolygon edited="0">
                <wp:start x="0" y="0"/>
                <wp:lineTo x="0" y="20943"/>
                <wp:lineTo x="20943" y="20943"/>
                <wp:lineTo x="20943" y="0"/>
                <wp:lineTo x="0" y="0"/>
              </wp:wrapPolygon>
            </wp:wrapTight>
            <wp:docPr id="5" name="Picture 5" descr="Image result for stop co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op cod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28A9">
        <w:rPr>
          <w:sz w:val="28"/>
          <w:szCs w:val="28"/>
        </w:rPr>
        <w:t xml:space="preserve">ribosome </w:t>
      </w:r>
      <w:r w:rsidR="00F653F2" w:rsidRPr="001128A9">
        <w:rPr>
          <w:sz w:val="28"/>
          <w:szCs w:val="28"/>
        </w:rPr>
        <w:t>reaches</w:t>
      </w:r>
      <w:r w:rsidRPr="001128A9">
        <w:rPr>
          <w:sz w:val="28"/>
          <w:szCs w:val="28"/>
        </w:rPr>
        <w:t xml:space="preserve"> a stop codon</w:t>
      </w:r>
      <w:r w:rsidR="00F653F2" w:rsidRPr="001128A9">
        <w:rPr>
          <w:sz w:val="28"/>
          <w:szCs w:val="28"/>
        </w:rPr>
        <w:t xml:space="preserve"> on mRNA</w:t>
      </w:r>
      <w:r w:rsidR="001A1B94">
        <w:rPr>
          <w:sz w:val="28"/>
          <w:szCs w:val="28"/>
        </w:rPr>
        <w:t xml:space="preserve">, signaling the end of the </w:t>
      </w:r>
      <w:r w:rsidRPr="001128A9">
        <w:rPr>
          <w:sz w:val="28"/>
          <w:szCs w:val="28"/>
        </w:rPr>
        <w:t xml:space="preserve">message. </w:t>
      </w:r>
      <w:r w:rsidR="001128A9">
        <w:rPr>
          <w:sz w:val="28"/>
          <w:szCs w:val="28"/>
        </w:rPr>
        <w:t>R</w:t>
      </w:r>
      <w:r w:rsidRPr="001128A9">
        <w:rPr>
          <w:sz w:val="28"/>
          <w:szCs w:val="28"/>
        </w:rPr>
        <w:t>ibosome deta</w:t>
      </w:r>
      <w:r w:rsidR="00F653F2" w:rsidRPr="001128A9">
        <w:rPr>
          <w:sz w:val="28"/>
          <w:szCs w:val="28"/>
        </w:rPr>
        <w:t>ches from the mRNA and peptide is released.</w:t>
      </w:r>
      <w:r w:rsidR="008D53BA">
        <w:rPr>
          <w:sz w:val="28"/>
          <w:szCs w:val="28"/>
        </w:rPr>
        <w:t xml:space="preserve"> </w:t>
      </w:r>
    </w:p>
    <w:p w:rsidR="00947209" w:rsidRPr="005B4771" w:rsidRDefault="001128A9" w:rsidP="00304F29">
      <w:pPr>
        <w:ind w:left="720"/>
        <w:rPr>
          <w:rStyle w:val="tgc"/>
          <w:sz w:val="28"/>
          <w:szCs w:val="28"/>
        </w:rPr>
      </w:pPr>
      <w:r w:rsidRPr="008A4F58">
        <w:rPr>
          <w:rFonts w:cs="Tahoma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08BDC1B4" wp14:editId="72BCDCF8">
            <wp:simplePos x="0" y="0"/>
            <wp:positionH relativeFrom="margin">
              <wp:posOffset>200052</wp:posOffset>
            </wp:positionH>
            <wp:positionV relativeFrom="paragraph">
              <wp:posOffset>4169</wp:posOffset>
            </wp:positionV>
            <wp:extent cx="6219825" cy="3034030"/>
            <wp:effectExtent l="0" t="0" r="9525" b="0"/>
            <wp:wrapTight wrapText="bothSides">
              <wp:wrapPolygon edited="0">
                <wp:start x="0" y="0"/>
                <wp:lineTo x="0" y="21428"/>
                <wp:lineTo x="21567" y="21428"/>
                <wp:lineTo x="21567" y="0"/>
                <wp:lineTo x="0" y="0"/>
              </wp:wrapPolygon>
            </wp:wrapTight>
            <wp:docPr id="18" name="Picture 18" descr="C:\Users\twilson\Documents\10\Biology\Trans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twilson\Documents\10\Biology\Transl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0" b="6625"/>
                    <a:stretch/>
                  </pic:blipFill>
                  <pic:spPr bwMode="auto">
                    <a:xfrm>
                      <a:off x="0" y="0"/>
                      <a:ext cx="6219825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7209" w:rsidRPr="008A4F58" w:rsidRDefault="00947209" w:rsidP="00947209">
      <w:pPr>
        <w:ind w:left="360"/>
        <w:rPr>
          <w:rStyle w:val="tgc"/>
          <w:sz w:val="28"/>
          <w:szCs w:val="28"/>
        </w:rPr>
      </w:pPr>
    </w:p>
    <w:p w:rsidR="00947209" w:rsidRPr="008A4F58" w:rsidRDefault="00947209" w:rsidP="00947209">
      <w:pPr>
        <w:ind w:left="360"/>
        <w:rPr>
          <w:rStyle w:val="tgc"/>
          <w:sz w:val="28"/>
          <w:szCs w:val="28"/>
        </w:rPr>
      </w:pPr>
      <w:r w:rsidRPr="008A4F58">
        <w:rPr>
          <w:rStyle w:val="tgc"/>
          <w:sz w:val="28"/>
          <w:szCs w:val="28"/>
        </w:rPr>
        <w:t>Three types of RNA:</w:t>
      </w:r>
    </w:p>
    <w:p w:rsidR="00947209" w:rsidRPr="008A4F58" w:rsidRDefault="00947209" w:rsidP="00947209">
      <w:pPr>
        <w:ind w:left="360"/>
        <w:rPr>
          <w:rStyle w:val="tgc"/>
          <w:sz w:val="28"/>
          <w:szCs w:val="28"/>
        </w:rPr>
      </w:pPr>
      <w:proofErr w:type="gramStart"/>
      <w:r w:rsidRPr="008A4F58">
        <w:rPr>
          <w:rStyle w:val="tgc"/>
          <w:b/>
          <w:sz w:val="28"/>
          <w:szCs w:val="28"/>
        </w:rPr>
        <w:t>mRNA</w:t>
      </w:r>
      <w:proofErr w:type="gramEnd"/>
      <w:r w:rsidRPr="008A4F58">
        <w:rPr>
          <w:rStyle w:val="tgc"/>
          <w:sz w:val="28"/>
          <w:szCs w:val="28"/>
        </w:rPr>
        <w:t xml:space="preserve"> (</w:t>
      </w:r>
      <w:r w:rsidRPr="008A4F58">
        <w:rPr>
          <w:rStyle w:val="tgc"/>
          <w:b/>
          <w:sz w:val="28"/>
          <w:szCs w:val="28"/>
        </w:rPr>
        <w:t>messenger RNA</w:t>
      </w:r>
      <w:r w:rsidRPr="008A4F58">
        <w:rPr>
          <w:rStyle w:val="tgc"/>
          <w:sz w:val="28"/>
          <w:szCs w:val="28"/>
        </w:rPr>
        <w:t xml:space="preserve">) </w:t>
      </w:r>
      <w:r w:rsidR="00304F29">
        <w:rPr>
          <w:rStyle w:val="tgc"/>
          <w:sz w:val="28"/>
          <w:szCs w:val="28"/>
        </w:rPr>
        <w:t xml:space="preserve">- </w:t>
      </w:r>
      <w:r w:rsidRPr="008A4F58">
        <w:rPr>
          <w:rStyle w:val="tgc"/>
          <w:sz w:val="28"/>
          <w:szCs w:val="28"/>
        </w:rPr>
        <w:t xml:space="preserve">temporary copies of the information found in DNA; </w:t>
      </w:r>
    </w:p>
    <w:p w:rsidR="00947209" w:rsidRPr="008A4F58" w:rsidRDefault="00947209" w:rsidP="00947209">
      <w:pPr>
        <w:ind w:left="360"/>
        <w:rPr>
          <w:rStyle w:val="tgc"/>
          <w:sz w:val="28"/>
          <w:szCs w:val="28"/>
        </w:rPr>
      </w:pPr>
      <w:proofErr w:type="spellStart"/>
      <w:proofErr w:type="gramStart"/>
      <w:r w:rsidRPr="008A4F58">
        <w:rPr>
          <w:rStyle w:val="tgc"/>
          <w:b/>
          <w:sz w:val="28"/>
          <w:szCs w:val="28"/>
        </w:rPr>
        <w:t>rRNA</w:t>
      </w:r>
      <w:proofErr w:type="spellEnd"/>
      <w:proofErr w:type="gramEnd"/>
      <w:r w:rsidRPr="008A4F58">
        <w:rPr>
          <w:rStyle w:val="tgc"/>
          <w:sz w:val="28"/>
          <w:szCs w:val="28"/>
        </w:rPr>
        <w:t xml:space="preserve"> (</w:t>
      </w:r>
      <w:r w:rsidRPr="008A4F58">
        <w:rPr>
          <w:rStyle w:val="tgc"/>
          <w:b/>
          <w:sz w:val="28"/>
          <w:szCs w:val="28"/>
        </w:rPr>
        <w:t>ribosomal RNA</w:t>
      </w:r>
      <w:r w:rsidRPr="008A4F58">
        <w:rPr>
          <w:rStyle w:val="tgc"/>
          <w:sz w:val="28"/>
          <w:szCs w:val="28"/>
        </w:rPr>
        <w:t xml:space="preserve">) </w:t>
      </w:r>
      <w:r w:rsidR="00304F29">
        <w:rPr>
          <w:rStyle w:val="tgc"/>
          <w:sz w:val="28"/>
          <w:szCs w:val="28"/>
        </w:rPr>
        <w:t>-</w:t>
      </w:r>
      <w:r w:rsidRPr="008A4F58">
        <w:rPr>
          <w:rStyle w:val="tgc"/>
          <w:sz w:val="28"/>
          <w:szCs w:val="28"/>
        </w:rPr>
        <w:t xml:space="preserve"> structural components of ribosomes; </w:t>
      </w:r>
    </w:p>
    <w:p w:rsidR="00947209" w:rsidRPr="008A4F58" w:rsidRDefault="00947209" w:rsidP="00947209">
      <w:pPr>
        <w:ind w:left="360"/>
        <w:rPr>
          <w:rStyle w:val="tgc"/>
          <w:sz w:val="28"/>
          <w:szCs w:val="28"/>
        </w:rPr>
      </w:pPr>
      <w:proofErr w:type="spellStart"/>
      <w:proofErr w:type="gramStart"/>
      <w:r w:rsidRPr="008A4F58">
        <w:rPr>
          <w:rStyle w:val="tgc"/>
          <w:b/>
          <w:bCs/>
          <w:sz w:val="28"/>
          <w:szCs w:val="28"/>
        </w:rPr>
        <w:lastRenderedPageBreak/>
        <w:t>tRNA</w:t>
      </w:r>
      <w:proofErr w:type="spellEnd"/>
      <w:proofErr w:type="gramEnd"/>
      <w:r w:rsidRPr="008A4F58">
        <w:rPr>
          <w:rStyle w:val="tgc"/>
          <w:sz w:val="28"/>
          <w:szCs w:val="28"/>
        </w:rPr>
        <w:t xml:space="preserve"> (</w:t>
      </w:r>
      <w:r w:rsidRPr="008A4F58">
        <w:rPr>
          <w:rStyle w:val="tgc"/>
          <w:b/>
          <w:sz w:val="28"/>
          <w:szCs w:val="28"/>
        </w:rPr>
        <w:t>transfer RNA</w:t>
      </w:r>
      <w:r w:rsidR="00304F29">
        <w:rPr>
          <w:rStyle w:val="tgc"/>
          <w:sz w:val="28"/>
          <w:szCs w:val="28"/>
        </w:rPr>
        <w:t>) -</w:t>
      </w:r>
      <w:r w:rsidRPr="008A4F58">
        <w:rPr>
          <w:rStyle w:val="tgc"/>
          <w:sz w:val="28"/>
          <w:szCs w:val="28"/>
        </w:rPr>
        <w:t xml:space="preserve"> ferry amino acids to the ribosome </w:t>
      </w:r>
    </w:p>
    <w:p w:rsidR="00947209" w:rsidRPr="008A4F58" w:rsidRDefault="00947209" w:rsidP="00947209">
      <w:pPr>
        <w:numPr>
          <w:ilvl w:val="1"/>
          <w:numId w:val="9"/>
        </w:numPr>
        <w:rPr>
          <w:rStyle w:val="tgc"/>
          <w:bCs/>
          <w:sz w:val="28"/>
          <w:szCs w:val="28"/>
        </w:rPr>
      </w:pPr>
      <w:r w:rsidRPr="008A4F58">
        <w:rPr>
          <w:rStyle w:val="tgc"/>
          <w:bCs/>
          <w:sz w:val="28"/>
          <w:szCs w:val="28"/>
        </w:rPr>
        <w:t>single strand</w:t>
      </w:r>
      <w:r w:rsidR="00D021BB">
        <w:rPr>
          <w:rStyle w:val="tgc"/>
          <w:bCs/>
          <w:sz w:val="28"/>
          <w:szCs w:val="28"/>
        </w:rPr>
        <w:t xml:space="preserve"> doubled back on itself to crea</w:t>
      </w:r>
      <w:r w:rsidRPr="008A4F58">
        <w:rPr>
          <w:rStyle w:val="tgc"/>
          <w:bCs/>
          <w:sz w:val="28"/>
          <w:szCs w:val="28"/>
        </w:rPr>
        <w:t>t</w:t>
      </w:r>
      <w:r w:rsidR="00D021BB">
        <w:rPr>
          <w:rStyle w:val="tgc"/>
          <w:bCs/>
          <w:sz w:val="28"/>
          <w:szCs w:val="28"/>
        </w:rPr>
        <w:t>e</w:t>
      </w:r>
      <w:r w:rsidRPr="008A4F58">
        <w:rPr>
          <w:rStyle w:val="tgc"/>
          <w:bCs/>
          <w:sz w:val="28"/>
          <w:szCs w:val="28"/>
        </w:rPr>
        <w:t xml:space="preserve"> </w:t>
      </w:r>
      <w:r w:rsidR="00304F29">
        <w:rPr>
          <w:rStyle w:val="tgc"/>
          <w:bCs/>
          <w:sz w:val="28"/>
          <w:szCs w:val="28"/>
        </w:rPr>
        <w:t>anticodon loop</w:t>
      </w:r>
    </w:p>
    <w:p w:rsidR="00904F42" w:rsidRDefault="00D021BB" w:rsidP="00947209">
      <w:pPr>
        <w:numPr>
          <w:ilvl w:val="1"/>
          <w:numId w:val="9"/>
        </w:numPr>
        <w:rPr>
          <w:rStyle w:val="tgc"/>
          <w:bCs/>
          <w:sz w:val="28"/>
          <w:szCs w:val="28"/>
        </w:rPr>
      </w:pPr>
      <w:r w:rsidRPr="008A4F58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5408" behindDoc="1" locked="0" layoutInCell="1" allowOverlap="1" wp14:anchorId="5246B37D" wp14:editId="7D60AD41">
            <wp:simplePos x="0" y="0"/>
            <wp:positionH relativeFrom="page">
              <wp:posOffset>871220</wp:posOffset>
            </wp:positionH>
            <wp:positionV relativeFrom="paragraph">
              <wp:posOffset>230505</wp:posOffset>
            </wp:positionV>
            <wp:extent cx="1679575" cy="1617345"/>
            <wp:effectExtent l="0" t="0" r="0" b="1905"/>
            <wp:wrapTight wrapText="bothSides">
              <wp:wrapPolygon edited="0">
                <wp:start x="0" y="0"/>
                <wp:lineTo x="0" y="21371"/>
                <wp:lineTo x="21314" y="21371"/>
                <wp:lineTo x="21314" y="0"/>
                <wp:lineTo x="0" y="0"/>
              </wp:wrapPolygon>
            </wp:wrapTight>
            <wp:docPr id="19" name="Picture 19" descr="external image ch2_ribosome_proteinbig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xternal image ch2_ribosome_proteinbig.jpg&amp;t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F58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2336" behindDoc="1" locked="0" layoutInCell="1" allowOverlap="1" wp14:anchorId="00E39792" wp14:editId="363A6061">
            <wp:simplePos x="0" y="0"/>
            <wp:positionH relativeFrom="column">
              <wp:posOffset>3921125</wp:posOffset>
            </wp:positionH>
            <wp:positionV relativeFrom="paragraph">
              <wp:posOffset>15240</wp:posOffset>
            </wp:positionV>
            <wp:extent cx="942975" cy="1676400"/>
            <wp:effectExtent l="0" t="0" r="9525" b="0"/>
            <wp:wrapTight wrapText="bothSides">
              <wp:wrapPolygon edited="0">
                <wp:start x="4364" y="0"/>
                <wp:lineTo x="4364" y="1473"/>
                <wp:lineTo x="0" y="7364"/>
                <wp:lineTo x="0" y="12518"/>
                <wp:lineTo x="7418" y="15709"/>
                <wp:lineTo x="6109" y="19636"/>
                <wp:lineTo x="6109" y="21355"/>
                <wp:lineTo x="14836" y="21355"/>
                <wp:lineTo x="13527" y="15709"/>
                <wp:lineTo x="20073" y="11782"/>
                <wp:lineTo x="21382" y="9573"/>
                <wp:lineTo x="21382" y="0"/>
                <wp:lineTo x="13091" y="0"/>
                <wp:lineTo x="4364" y="0"/>
              </wp:wrapPolygon>
            </wp:wrapTight>
            <wp:docPr id="21" name="Picture 21" descr="Image result for simple t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simple trn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209" w:rsidRPr="008A4F58">
        <w:rPr>
          <w:rStyle w:val="tgc"/>
          <w:bCs/>
          <w:sz w:val="28"/>
          <w:szCs w:val="28"/>
        </w:rPr>
        <w:t>attachment requires ATP</w:t>
      </w:r>
    </w:p>
    <w:p w:rsidR="00D021BB" w:rsidRDefault="00D021BB" w:rsidP="00D021BB">
      <w:pPr>
        <w:rPr>
          <w:rStyle w:val="tgc"/>
          <w:bCs/>
          <w:sz w:val="28"/>
          <w:szCs w:val="28"/>
        </w:rPr>
      </w:pPr>
    </w:p>
    <w:p w:rsidR="00D021BB" w:rsidRPr="00904F42" w:rsidRDefault="00D021BB" w:rsidP="00D021BB">
      <w:pPr>
        <w:rPr>
          <w:rStyle w:val="tgc"/>
          <w:bCs/>
          <w:sz w:val="28"/>
          <w:szCs w:val="28"/>
        </w:rPr>
      </w:pPr>
    </w:p>
    <w:p w:rsidR="00D021BB" w:rsidRDefault="00D021BB" w:rsidP="00947209">
      <w:pPr>
        <w:rPr>
          <w:rStyle w:val="tgc"/>
          <w:bCs/>
          <w:sz w:val="28"/>
          <w:szCs w:val="28"/>
        </w:rPr>
      </w:pPr>
    </w:p>
    <w:p w:rsidR="00D021BB" w:rsidRDefault="00D021BB" w:rsidP="00947209">
      <w:pPr>
        <w:rPr>
          <w:rStyle w:val="tgc"/>
          <w:bCs/>
          <w:sz w:val="28"/>
          <w:szCs w:val="28"/>
        </w:rPr>
      </w:pPr>
    </w:p>
    <w:p w:rsidR="00D021BB" w:rsidRDefault="00D021BB" w:rsidP="00947209">
      <w:pPr>
        <w:rPr>
          <w:rStyle w:val="tgc"/>
          <w:bCs/>
          <w:sz w:val="28"/>
          <w:szCs w:val="28"/>
        </w:rPr>
      </w:pPr>
    </w:p>
    <w:p w:rsidR="00FD74E2" w:rsidRDefault="005B4771">
      <w:r>
        <w:rPr>
          <w:noProof/>
          <w:lang w:eastAsia="en-CA"/>
        </w:rPr>
        <w:drawing>
          <wp:inline distT="0" distB="0" distL="0" distR="0" wp14:anchorId="6366A461" wp14:editId="73BD00D1">
            <wp:extent cx="5705023" cy="3521724"/>
            <wp:effectExtent l="0" t="0" r="0" b="2540"/>
            <wp:docPr id="2" name="Picture 2" descr="Image result for dna trans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na translati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94" cy="352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097" w:rsidRDefault="00F71097" w:rsidP="00F71097">
      <w:pPr>
        <w:ind w:left="360"/>
        <w:rPr>
          <w:rStyle w:val="tgc"/>
          <w:sz w:val="20"/>
          <w:szCs w:val="20"/>
        </w:rPr>
      </w:pPr>
      <w:hyperlink r:id="rId22" w:history="1">
        <w:r w:rsidRPr="00F653F2">
          <w:rPr>
            <w:rStyle w:val="Hyperlink"/>
            <w:sz w:val="20"/>
            <w:szCs w:val="20"/>
          </w:rPr>
          <w:t>https://www.youtube.com/watch?v=5bLEDd-PSTQ</w:t>
        </w:r>
      </w:hyperlink>
    </w:p>
    <w:p w:rsidR="00F71097" w:rsidRDefault="00F71097" w:rsidP="00F71097">
      <w:pPr>
        <w:ind w:left="360"/>
        <w:rPr>
          <w:rStyle w:val="tgc"/>
          <w:sz w:val="20"/>
          <w:szCs w:val="20"/>
        </w:rPr>
      </w:pPr>
      <w:hyperlink r:id="rId23" w:history="1">
        <w:r w:rsidRPr="00355A2E">
          <w:rPr>
            <w:rStyle w:val="Hyperlink"/>
            <w:sz w:val="20"/>
            <w:szCs w:val="20"/>
          </w:rPr>
          <w:t>https://www.youtube.com/watch?v=ODd_sKbE8dQ</w:t>
        </w:r>
      </w:hyperlink>
      <w:r>
        <w:rPr>
          <w:rStyle w:val="tgc"/>
          <w:sz w:val="20"/>
          <w:szCs w:val="20"/>
        </w:rPr>
        <w:t xml:space="preserve">  Crash course</w:t>
      </w:r>
    </w:p>
    <w:p w:rsidR="00F71097" w:rsidRDefault="00F71097" w:rsidP="00F71097">
      <w:pPr>
        <w:spacing w:before="100" w:beforeAutospacing="1" w:after="100" w:afterAutospacing="1" w:line="240" w:lineRule="auto"/>
        <w:rPr>
          <w:rFonts w:eastAsia="Times New Roman" w:cs="Times New Roman"/>
          <w:bCs/>
          <w:sz w:val="20"/>
          <w:szCs w:val="20"/>
          <w:lang w:eastAsia="en-CA"/>
        </w:rPr>
      </w:pPr>
      <w:hyperlink r:id="rId24" w:history="1">
        <w:r w:rsidRPr="008C4C81">
          <w:rPr>
            <w:rStyle w:val="Hyperlink"/>
            <w:rFonts w:eastAsia="Times New Roman" w:cs="Times New Roman"/>
            <w:bCs/>
            <w:sz w:val="20"/>
            <w:szCs w:val="20"/>
            <w:lang w:eastAsia="en-CA"/>
          </w:rPr>
          <w:t>http://highered.mheducation.com/sites/9834092339/student_view0/chapter15/how_translation_works.html</w:t>
        </w:r>
      </w:hyperlink>
      <w:r>
        <w:rPr>
          <w:rFonts w:eastAsia="Times New Roman" w:cs="Times New Roman"/>
          <w:bCs/>
          <w:sz w:val="20"/>
          <w:szCs w:val="20"/>
          <w:lang w:eastAsia="en-CA"/>
        </w:rPr>
        <w:t xml:space="preserve">    McGraw Hill</w:t>
      </w:r>
    </w:p>
    <w:p w:rsidR="00F71097" w:rsidRPr="00F71097" w:rsidRDefault="00F71097" w:rsidP="00F71097">
      <w:pPr>
        <w:spacing w:before="100" w:beforeAutospacing="1" w:after="100" w:afterAutospacing="1" w:line="240" w:lineRule="auto"/>
        <w:rPr>
          <w:rStyle w:val="tgc"/>
          <w:rFonts w:eastAsia="Times New Roman" w:cs="Times New Roman"/>
          <w:bCs/>
          <w:sz w:val="20"/>
          <w:szCs w:val="20"/>
          <w:lang w:eastAsia="en-CA"/>
        </w:rPr>
      </w:pPr>
      <w:hyperlink r:id="rId25" w:history="1">
        <w:r w:rsidRPr="008C4C81">
          <w:rPr>
            <w:rStyle w:val="Hyperlink"/>
            <w:rFonts w:eastAsia="Times New Roman" w:cs="Times New Roman"/>
            <w:bCs/>
            <w:sz w:val="20"/>
            <w:szCs w:val="20"/>
            <w:lang w:eastAsia="en-CA"/>
          </w:rPr>
          <w:t>http://highered.mheducation.com/sites/9834092339/student_view0/chapter15/protein_synthesis.html</w:t>
        </w:r>
      </w:hyperlink>
      <w:r>
        <w:rPr>
          <w:rFonts w:eastAsia="Times New Roman" w:cs="Times New Roman"/>
          <w:bCs/>
          <w:sz w:val="20"/>
          <w:szCs w:val="20"/>
          <w:lang w:eastAsia="en-CA"/>
        </w:rPr>
        <w:t xml:space="preserve">    McGraw Hill</w:t>
      </w:r>
    </w:p>
    <w:p w:rsidR="00F71097" w:rsidRDefault="00F71097"/>
    <w:p w:rsidR="00F71097" w:rsidRDefault="00F71097"/>
    <w:p w:rsidR="00F71097" w:rsidRDefault="00F71097">
      <w:bookmarkStart w:id="3" w:name="_GoBack"/>
      <w:bookmarkEnd w:id="3"/>
    </w:p>
    <w:p w:rsidR="003B3369" w:rsidRDefault="00FD74E2">
      <w:pPr>
        <w:rPr>
          <w:b/>
          <w:u w:val="single"/>
        </w:rPr>
      </w:pPr>
      <w:r w:rsidRPr="00FD74E2">
        <w:rPr>
          <w:b/>
          <w:u w:val="single"/>
        </w:rPr>
        <w:lastRenderedPageBreak/>
        <w:t>Control of Gene Expression</w:t>
      </w:r>
    </w:p>
    <w:p w:rsidR="0056566A" w:rsidRDefault="0056566A">
      <w:pPr>
        <w:rPr>
          <w:rStyle w:val="tgc"/>
        </w:rPr>
      </w:pPr>
      <w:r w:rsidRPr="0056566A">
        <w:rPr>
          <w:rStyle w:val="tgc"/>
          <w:b/>
        </w:rPr>
        <w:t>Gene Regulation</w:t>
      </w:r>
      <w:r>
        <w:rPr>
          <w:rStyle w:val="tgc"/>
        </w:rPr>
        <w:t xml:space="preserve">: the control and change to gene expression in response to different conditions in the cell or environment. </w:t>
      </w:r>
    </w:p>
    <w:p w:rsidR="0056566A" w:rsidRDefault="0056566A">
      <w:pPr>
        <w:rPr>
          <w:rStyle w:val="tgc"/>
        </w:rPr>
      </w:pPr>
      <w:r>
        <w:rPr>
          <w:rStyle w:val="tgc"/>
        </w:rPr>
        <w:t xml:space="preserve">Constitutive genes are expressed all the time, at varying rates, while other genes may be turned on or “off”. </w:t>
      </w:r>
    </w:p>
    <w:p w:rsidR="0056566A" w:rsidRPr="00154FEE" w:rsidRDefault="0056566A">
      <w:pPr>
        <w:rPr>
          <w:rStyle w:val="tgc"/>
          <w:b/>
          <w:color w:val="FF0000"/>
          <w:u w:val="single"/>
        </w:rPr>
      </w:pPr>
      <w:r w:rsidRPr="00154FEE">
        <w:rPr>
          <w:rStyle w:val="tgc"/>
          <w:b/>
          <w:color w:val="FF0000"/>
          <w:u w:val="single"/>
        </w:rPr>
        <w:t>In prokaryotes, genes expression regulated at level of transcription</w:t>
      </w:r>
    </w:p>
    <w:p w:rsidR="00F73746" w:rsidRPr="00154FEE" w:rsidRDefault="00F73746">
      <w:pPr>
        <w:rPr>
          <w:rStyle w:val="tgc"/>
          <w:color w:val="FF0000"/>
        </w:rPr>
      </w:pPr>
      <w:r w:rsidRPr="00154FEE">
        <w:rPr>
          <w:rStyle w:val="tgc"/>
          <w:color w:val="FF0000"/>
        </w:rPr>
        <w:t xml:space="preserve">Operon Model: </w:t>
      </w:r>
    </w:p>
    <w:p w:rsidR="0056566A" w:rsidRPr="00154FEE" w:rsidRDefault="0056566A">
      <w:pPr>
        <w:rPr>
          <w:rStyle w:val="tgc"/>
          <w:color w:val="FF0000"/>
        </w:rPr>
      </w:pPr>
      <w:r w:rsidRPr="00154FEE">
        <w:rPr>
          <w:rStyle w:val="tgc"/>
          <w:color w:val="FF0000"/>
        </w:rPr>
        <w:t>Operon is a cluster of genes with related functions along with DNA sequences that regulate transcription</w:t>
      </w:r>
    </w:p>
    <w:p w:rsidR="00F73746" w:rsidRPr="00154FEE" w:rsidRDefault="00F73746">
      <w:pPr>
        <w:rPr>
          <w:rStyle w:val="tgc"/>
          <w:color w:val="FF0000"/>
        </w:rPr>
      </w:pPr>
      <w:proofErr w:type="gramStart"/>
      <w:r w:rsidRPr="00154FEE">
        <w:rPr>
          <w:rStyle w:val="tgc"/>
          <w:color w:val="FF0000"/>
        </w:rPr>
        <w:t>opero</w:t>
      </w:r>
      <w:r w:rsidR="0056566A" w:rsidRPr="00154FEE">
        <w:rPr>
          <w:rStyle w:val="tgc"/>
          <w:color w:val="FF0000"/>
        </w:rPr>
        <w:t>n</w:t>
      </w:r>
      <w:proofErr w:type="gramEnd"/>
      <w:r w:rsidR="0056566A" w:rsidRPr="00154FEE">
        <w:rPr>
          <w:rStyle w:val="tgc"/>
          <w:color w:val="FF0000"/>
        </w:rPr>
        <w:t xml:space="preserve"> includes a </w:t>
      </w:r>
      <w:r w:rsidRPr="00154FEE">
        <w:rPr>
          <w:rStyle w:val="tgc"/>
          <w:color w:val="FF0000"/>
        </w:rPr>
        <w:t>p</w:t>
      </w:r>
      <w:r w:rsidR="0056566A" w:rsidRPr="00154FEE">
        <w:rPr>
          <w:rStyle w:val="tgc"/>
          <w:color w:val="FF0000"/>
        </w:rPr>
        <w:t xml:space="preserve">romoter </w:t>
      </w:r>
      <w:r w:rsidRPr="00154FEE">
        <w:rPr>
          <w:rStyle w:val="tgc"/>
          <w:color w:val="FF0000"/>
        </w:rPr>
        <w:t xml:space="preserve">(sequence of DNA where RNA </w:t>
      </w:r>
      <w:proofErr w:type="spellStart"/>
      <w:r w:rsidRPr="00154FEE">
        <w:rPr>
          <w:rStyle w:val="tgc"/>
          <w:color w:val="FF0000"/>
        </w:rPr>
        <w:t>polyermerase</w:t>
      </w:r>
      <w:proofErr w:type="spellEnd"/>
      <w:r w:rsidRPr="00154FEE">
        <w:rPr>
          <w:rStyle w:val="tgc"/>
          <w:color w:val="FF0000"/>
        </w:rPr>
        <w:t xml:space="preserve"> first attaches to </w:t>
      </w:r>
      <w:proofErr w:type="spellStart"/>
      <w:r w:rsidRPr="00154FEE">
        <w:rPr>
          <w:rStyle w:val="tgc"/>
          <w:color w:val="FF0000"/>
        </w:rPr>
        <w:t>whena</w:t>
      </w:r>
      <w:proofErr w:type="spellEnd"/>
      <w:r w:rsidRPr="00154FEE">
        <w:rPr>
          <w:rStyle w:val="tgc"/>
          <w:color w:val="FF0000"/>
        </w:rPr>
        <w:t xml:space="preserve"> gene is to be transcribed) </w:t>
      </w:r>
      <w:r w:rsidR="0056566A" w:rsidRPr="00154FEE">
        <w:rPr>
          <w:rStyle w:val="tgc"/>
          <w:color w:val="FF0000"/>
        </w:rPr>
        <w:t xml:space="preserve">and an </w:t>
      </w:r>
    </w:p>
    <w:p w:rsidR="0056566A" w:rsidRPr="00154FEE" w:rsidRDefault="0056566A">
      <w:pPr>
        <w:rPr>
          <w:rStyle w:val="tgc"/>
          <w:color w:val="FF0000"/>
        </w:rPr>
      </w:pPr>
      <w:proofErr w:type="gramStart"/>
      <w:r w:rsidRPr="00154FEE">
        <w:rPr>
          <w:rStyle w:val="tgc"/>
          <w:color w:val="FF0000"/>
        </w:rPr>
        <w:t>operator</w:t>
      </w:r>
      <w:proofErr w:type="gramEnd"/>
      <w:r w:rsidRPr="00154FEE">
        <w:rPr>
          <w:rStyle w:val="tgc"/>
          <w:color w:val="FF0000"/>
        </w:rPr>
        <w:t xml:space="preserve"> </w:t>
      </w:r>
      <w:r w:rsidR="00F73746" w:rsidRPr="00154FEE">
        <w:rPr>
          <w:rStyle w:val="tgc"/>
          <w:color w:val="FF0000"/>
        </w:rPr>
        <w:t xml:space="preserve">sequence of DNA </w:t>
      </w:r>
      <w:r w:rsidRPr="00154FEE">
        <w:rPr>
          <w:rStyle w:val="tgc"/>
          <w:color w:val="FF0000"/>
        </w:rPr>
        <w:t>to wh</w:t>
      </w:r>
      <w:r w:rsidR="00F73746" w:rsidRPr="00154FEE">
        <w:rPr>
          <w:rStyle w:val="tgc"/>
          <w:color w:val="FF0000"/>
        </w:rPr>
        <w:t>ich a repressor may find to prevent transcrip</w:t>
      </w:r>
      <w:r w:rsidRPr="00154FEE">
        <w:rPr>
          <w:rStyle w:val="tgc"/>
          <w:color w:val="FF0000"/>
        </w:rPr>
        <w:t>t</w:t>
      </w:r>
      <w:r w:rsidR="00F73746" w:rsidRPr="00154FEE">
        <w:rPr>
          <w:rStyle w:val="tgc"/>
          <w:color w:val="FF0000"/>
        </w:rPr>
        <w:t>io</w:t>
      </w:r>
      <w:r w:rsidRPr="00154FEE">
        <w:rPr>
          <w:rStyle w:val="tgc"/>
          <w:color w:val="FF0000"/>
        </w:rPr>
        <w:t>n</w:t>
      </w:r>
    </w:p>
    <w:p w:rsidR="000F7D63" w:rsidRPr="00154FEE" w:rsidRDefault="000F7D63">
      <w:pPr>
        <w:rPr>
          <w:rStyle w:val="tgc"/>
          <w:color w:val="FF0000"/>
        </w:rPr>
      </w:pPr>
      <w:r w:rsidRPr="00154FEE">
        <w:rPr>
          <w:rStyle w:val="tgc"/>
          <w:color w:val="FF0000"/>
        </w:rPr>
        <w:t>Structural Genes- coding genes for enzymes of metabolic pathways.</w:t>
      </w:r>
    </w:p>
    <w:p w:rsidR="000F7D63" w:rsidRPr="00154FEE" w:rsidRDefault="000F7D63">
      <w:pPr>
        <w:rPr>
          <w:rStyle w:val="tgc"/>
          <w:color w:val="FF0000"/>
        </w:rPr>
      </w:pPr>
      <w:r w:rsidRPr="00154FEE">
        <w:rPr>
          <w:rStyle w:val="tgc"/>
          <w:color w:val="FF0000"/>
        </w:rPr>
        <w:t xml:space="preserve">A Regulator Gene –regulates activity of structural genes.  </w:t>
      </w:r>
      <w:proofErr w:type="gramStart"/>
      <w:r w:rsidRPr="00154FEE">
        <w:rPr>
          <w:rStyle w:val="tgc"/>
          <w:color w:val="FF0000"/>
        </w:rPr>
        <w:t>codes</w:t>
      </w:r>
      <w:proofErr w:type="gramEnd"/>
      <w:r w:rsidRPr="00154FEE">
        <w:rPr>
          <w:rStyle w:val="tgc"/>
          <w:color w:val="FF0000"/>
        </w:rPr>
        <w:t xml:space="preserve"> for a repressor that can bind to operator to switch off the operon. </w:t>
      </w:r>
    </w:p>
    <w:p w:rsidR="000F7D63" w:rsidRPr="00154FEE" w:rsidRDefault="000F7D63">
      <w:pPr>
        <w:rPr>
          <w:rStyle w:val="tgc"/>
          <w:b/>
          <w:u w:val="single"/>
        </w:rPr>
      </w:pPr>
      <w:r w:rsidRPr="00154FEE">
        <w:rPr>
          <w:rStyle w:val="tgc"/>
          <w:b/>
          <w:u w:val="single"/>
        </w:rPr>
        <w:t>Control of Gene Expression in Eukaryotes:  Four Levels of Control</w:t>
      </w:r>
    </w:p>
    <w:p w:rsidR="0069148D" w:rsidRPr="000F7D63" w:rsidRDefault="0069148D">
      <w:pPr>
        <w:rPr>
          <w:rStyle w:val="tgc"/>
          <w:u w:val="single"/>
        </w:rPr>
      </w:pPr>
      <w:r>
        <w:rPr>
          <w:rStyle w:val="tgc"/>
        </w:rPr>
        <w:t xml:space="preserve">Most mechanisms that </w:t>
      </w:r>
      <w:r w:rsidRPr="00154FEE">
        <w:rPr>
          <w:rStyle w:val="tgc"/>
          <w:bCs/>
        </w:rPr>
        <w:t>control gene expression</w:t>
      </w:r>
      <w:r>
        <w:rPr>
          <w:rStyle w:val="tgc"/>
        </w:rPr>
        <w:t xml:space="preserve"> do so by </w:t>
      </w:r>
      <w:r w:rsidRPr="00154FEE">
        <w:rPr>
          <w:rStyle w:val="tgc"/>
          <w:b/>
        </w:rPr>
        <w:t>controlling transcription</w:t>
      </w:r>
      <w:r w:rsidR="00154FEE">
        <w:rPr>
          <w:rStyle w:val="tgc"/>
        </w:rPr>
        <w:t xml:space="preserve"> (</w:t>
      </w:r>
      <w:r>
        <w:rPr>
          <w:rStyle w:val="tgc"/>
        </w:rPr>
        <w:t>synthesis of mRNA</w:t>
      </w:r>
      <w:r w:rsidR="00154FEE">
        <w:rPr>
          <w:rStyle w:val="tgc"/>
        </w:rPr>
        <w:t>)</w:t>
      </w:r>
      <w:r>
        <w:rPr>
          <w:rStyle w:val="tgc"/>
        </w:rPr>
        <w:t>.</w:t>
      </w:r>
    </w:p>
    <w:p w:rsidR="000F7D63" w:rsidRDefault="000F7D63" w:rsidP="000F7D63">
      <w:pPr>
        <w:numPr>
          <w:ilvl w:val="0"/>
          <w:numId w:val="22"/>
        </w:numPr>
        <w:rPr>
          <w:rStyle w:val="tgc"/>
        </w:rPr>
      </w:pPr>
      <w:r w:rsidRPr="00154FEE">
        <w:rPr>
          <w:rStyle w:val="tgc"/>
          <w:b/>
        </w:rPr>
        <w:t>Transcriptional Control</w:t>
      </w:r>
      <w:r>
        <w:rPr>
          <w:rStyle w:val="tgc"/>
        </w:rPr>
        <w:t xml:space="preserve"> – in nucleus</w:t>
      </w:r>
    </w:p>
    <w:p w:rsidR="000F7D63" w:rsidRDefault="000F7D63" w:rsidP="000F7D63">
      <w:pPr>
        <w:numPr>
          <w:ilvl w:val="1"/>
          <w:numId w:val="22"/>
        </w:numPr>
        <w:rPr>
          <w:rStyle w:val="tgc"/>
        </w:rPr>
      </w:pPr>
      <w:r>
        <w:rPr>
          <w:rStyle w:val="tgc"/>
        </w:rPr>
        <w:t>Organisation of chromatin</w:t>
      </w:r>
    </w:p>
    <w:p w:rsidR="000F7D63" w:rsidRDefault="000F7D63" w:rsidP="000F7D63">
      <w:pPr>
        <w:numPr>
          <w:ilvl w:val="1"/>
          <w:numId w:val="22"/>
        </w:numPr>
        <w:rPr>
          <w:rStyle w:val="tgc"/>
        </w:rPr>
      </w:pPr>
      <w:r>
        <w:rPr>
          <w:rStyle w:val="tgc"/>
        </w:rPr>
        <w:t xml:space="preserve">transcription factors  </w:t>
      </w:r>
      <w:r w:rsidR="005E49B3">
        <w:rPr>
          <w:rStyle w:val="tgc"/>
        </w:rPr>
        <w:t>(DNA binding proteins)</w:t>
      </w:r>
    </w:p>
    <w:p w:rsidR="005E49B3" w:rsidRPr="00154FEE" w:rsidRDefault="005E49B3" w:rsidP="005E49B3">
      <w:pPr>
        <w:numPr>
          <w:ilvl w:val="2"/>
          <w:numId w:val="22"/>
        </w:numPr>
        <w:rPr>
          <w:rStyle w:val="tgc"/>
          <w:color w:val="FF0000"/>
        </w:rPr>
      </w:pPr>
      <w:r w:rsidRPr="00154FEE">
        <w:rPr>
          <w:rStyle w:val="tgc"/>
          <w:color w:val="FF0000"/>
        </w:rPr>
        <w:t>require activation to bind</w:t>
      </w:r>
    </w:p>
    <w:p w:rsidR="0069148D" w:rsidRPr="00154FEE" w:rsidRDefault="005E49B3" w:rsidP="0069148D">
      <w:pPr>
        <w:numPr>
          <w:ilvl w:val="2"/>
          <w:numId w:val="22"/>
        </w:numPr>
        <w:rPr>
          <w:rStyle w:val="tgc"/>
          <w:color w:val="FF0000"/>
        </w:rPr>
      </w:pPr>
      <w:r w:rsidRPr="00154FEE">
        <w:rPr>
          <w:rStyle w:val="tgc"/>
          <w:color w:val="FF0000"/>
        </w:rPr>
        <w:t>activated when phosphorylated by kinase</w:t>
      </w:r>
    </w:p>
    <w:p w:rsidR="0069148D" w:rsidRPr="00154FEE" w:rsidRDefault="0069148D" w:rsidP="0069148D">
      <w:pPr>
        <w:numPr>
          <w:ilvl w:val="2"/>
          <w:numId w:val="22"/>
        </w:numPr>
        <w:rPr>
          <w:rStyle w:val="tgc"/>
          <w:color w:val="FF0000"/>
        </w:rPr>
      </w:pPr>
      <w:r w:rsidRPr="00154FEE">
        <w:rPr>
          <w:rStyle w:val="tgc"/>
          <w:color w:val="FF0000"/>
        </w:rPr>
        <w:t>phosphatase remove P</w:t>
      </w:r>
      <w:r w:rsidRPr="00154FEE">
        <w:rPr>
          <w:rStyle w:val="tgc"/>
          <w:color w:val="FF0000"/>
        </w:rPr>
        <w:tab/>
      </w:r>
    </w:p>
    <w:p w:rsidR="0069148D" w:rsidRPr="00154FEE" w:rsidRDefault="0069148D" w:rsidP="0069148D">
      <w:pPr>
        <w:ind w:left="2520"/>
        <w:rPr>
          <w:rStyle w:val="tgc"/>
          <w:color w:val="FF0000"/>
        </w:rPr>
      </w:pPr>
      <w:proofErr w:type="gramStart"/>
      <w:r w:rsidRPr="00154FEE">
        <w:rPr>
          <w:rStyle w:val="tgc"/>
          <w:color w:val="FF0000"/>
        </w:rPr>
        <w:t>kinases</w:t>
      </w:r>
      <w:proofErr w:type="gramEnd"/>
      <w:r w:rsidRPr="00154FEE">
        <w:rPr>
          <w:rStyle w:val="tgc"/>
          <w:color w:val="FF0000"/>
        </w:rPr>
        <w:t xml:space="preserve"> and phosphatases are signalling proteins that regulate growth, if mutated </w:t>
      </w:r>
      <w:r w:rsidRPr="00154FEE">
        <w:rPr>
          <w:rStyle w:val="tgc"/>
          <w:color w:val="FF0000"/>
        </w:rPr>
        <w:sym w:font="Wingdings" w:char="F0E0"/>
      </w:r>
      <w:r w:rsidRPr="00154FEE">
        <w:rPr>
          <w:rStyle w:val="tgc"/>
          <w:color w:val="FF0000"/>
        </w:rPr>
        <w:t>cancer</w:t>
      </w:r>
    </w:p>
    <w:p w:rsidR="000F7D63" w:rsidRDefault="000F7D63" w:rsidP="000F7D63">
      <w:pPr>
        <w:numPr>
          <w:ilvl w:val="0"/>
          <w:numId w:val="22"/>
        </w:numPr>
        <w:rPr>
          <w:rStyle w:val="tgc"/>
        </w:rPr>
      </w:pPr>
      <w:r w:rsidRPr="00154FEE">
        <w:rPr>
          <w:rStyle w:val="tgc"/>
          <w:b/>
        </w:rPr>
        <w:t>Posttranscriptional Control</w:t>
      </w:r>
      <w:r>
        <w:rPr>
          <w:rStyle w:val="tgc"/>
        </w:rPr>
        <w:t xml:space="preserve"> – in nucleus</w:t>
      </w:r>
    </w:p>
    <w:p w:rsidR="000F7D63" w:rsidRDefault="005E49B3" w:rsidP="000F7D63">
      <w:pPr>
        <w:numPr>
          <w:ilvl w:val="1"/>
          <w:numId w:val="22"/>
        </w:numPr>
        <w:rPr>
          <w:rStyle w:val="tgc"/>
        </w:rPr>
      </w:pPr>
      <w:r>
        <w:rPr>
          <w:rStyle w:val="tgc"/>
        </w:rPr>
        <w:t>mRNA processing and rate</w:t>
      </w:r>
    </w:p>
    <w:p w:rsidR="005E49B3" w:rsidRDefault="000F7D63" w:rsidP="005E49B3">
      <w:pPr>
        <w:numPr>
          <w:ilvl w:val="0"/>
          <w:numId w:val="22"/>
        </w:numPr>
        <w:rPr>
          <w:rStyle w:val="tgc"/>
        </w:rPr>
      </w:pPr>
      <w:r w:rsidRPr="00154FEE">
        <w:rPr>
          <w:rStyle w:val="tgc"/>
          <w:b/>
        </w:rPr>
        <w:t>Translational Control</w:t>
      </w:r>
      <w:r w:rsidR="005E49B3">
        <w:rPr>
          <w:rStyle w:val="tgc"/>
        </w:rPr>
        <w:t xml:space="preserve"> – cytoplasm, after mRNA leaves nucleus, before protein made</w:t>
      </w:r>
    </w:p>
    <w:p w:rsidR="005E49B3" w:rsidRDefault="005E49B3" w:rsidP="005E49B3">
      <w:pPr>
        <w:numPr>
          <w:ilvl w:val="1"/>
          <w:numId w:val="22"/>
        </w:numPr>
        <w:rPr>
          <w:rStyle w:val="tgc"/>
        </w:rPr>
      </w:pPr>
      <w:r>
        <w:rPr>
          <w:rStyle w:val="tgc"/>
        </w:rPr>
        <w:t>Proficiency of mRNA, life expectancy, ability to bind to ribosomes</w:t>
      </w:r>
    </w:p>
    <w:p w:rsidR="000F7D63" w:rsidRDefault="000F7D63" w:rsidP="000F7D63">
      <w:pPr>
        <w:numPr>
          <w:ilvl w:val="0"/>
          <w:numId w:val="22"/>
        </w:numPr>
        <w:rPr>
          <w:rStyle w:val="tgc"/>
        </w:rPr>
      </w:pPr>
      <w:r w:rsidRPr="00154FEE">
        <w:rPr>
          <w:rStyle w:val="tgc"/>
          <w:b/>
        </w:rPr>
        <w:t>Posttranslational Control</w:t>
      </w:r>
      <w:r w:rsidR="005E49B3">
        <w:rPr>
          <w:rStyle w:val="tgc"/>
        </w:rPr>
        <w:t xml:space="preserve"> – in cytoplasm, after protein synthesis</w:t>
      </w:r>
    </w:p>
    <w:p w:rsidR="005E49B3" w:rsidRDefault="005E49B3" w:rsidP="005E49B3">
      <w:pPr>
        <w:numPr>
          <w:ilvl w:val="1"/>
          <w:numId w:val="22"/>
        </w:numPr>
        <w:rPr>
          <w:rStyle w:val="tgc"/>
        </w:rPr>
      </w:pPr>
      <w:r>
        <w:rPr>
          <w:rStyle w:val="tgc"/>
        </w:rPr>
        <w:t>Protein must be functional to be active</w:t>
      </w:r>
    </w:p>
    <w:p w:rsidR="00154FEE" w:rsidRDefault="00154FEE"/>
    <w:p w:rsidR="00FD74E2" w:rsidRDefault="002E2A2D">
      <w:pPr>
        <w:rPr>
          <w:sz w:val="18"/>
          <w:szCs w:val="18"/>
        </w:rPr>
      </w:pPr>
      <w:hyperlink r:id="rId26" w:history="1">
        <w:r w:rsidR="00FD74E2" w:rsidRPr="00FD74E2">
          <w:rPr>
            <w:rStyle w:val="Hyperlink"/>
            <w:sz w:val="18"/>
            <w:szCs w:val="18"/>
          </w:rPr>
          <w:t>https://highered.mheducation.com/sites/9834092339/student_view0/chapter16/control_of_gene_expression_in_eukaryotes.html</w:t>
        </w:r>
      </w:hyperlink>
    </w:p>
    <w:p w:rsidR="00FD74E2" w:rsidRPr="00FD74E2" w:rsidRDefault="00FD74E2"/>
    <w:sectPr w:rsidR="00FD74E2" w:rsidRPr="00FD74E2" w:rsidSect="00214B35">
      <w:headerReference w:type="default" r:id="rId27"/>
      <w:footerReference w:type="default" r:id="rId2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2D" w:rsidRDefault="002E2A2D">
      <w:pPr>
        <w:spacing w:after="0" w:line="240" w:lineRule="auto"/>
      </w:pPr>
      <w:r>
        <w:separator/>
      </w:r>
    </w:p>
  </w:endnote>
  <w:endnote w:type="continuationSeparator" w:id="0">
    <w:p w:rsidR="002E2A2D" w:rsidRDefault="002E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112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B35" w:rsidRDefault="00214B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0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14B35" w:rsidRDefault="00214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2D" w:rsidRDefault="002E2A2D">
      <w:pPr>
        <w:spacing w:after="0" w:line="240" w:lineRule="auto"/>
      </w:pPr>
      <w:r>
        <w:separator/>
      </w:r>
    </w:p>
  </w:footnote>
  <w:footnote w:type="continuationSeparator" w:id="0">
    <w:p w:rsidR="002E2A2D" w:rsidRDefault="002E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35" w:rsidRDefault="001B0D66">
    <w:pPr>
      <w:pStyle w:val="Header"/>
    </w:pPr>
    <w:r>
      <w:t>Bio 12</w:t>
    </w:r>
    <w:r>
      <w:tab/>
    </w:r>
    <w:r w:rsidR="00FD74E2">
      <w:t>Gene Expression</w:t>
    </w:r>
    <w:r>
      <w:tab/>
      <w:t xml:space="preserve">   Name</w:t>
    </w:r>
    <w:proofErr w:type="gramStart"/>
    <w:r>
      <w:t>:_</w:t>
    </w:r>
    <w:proofErr w:type="gramEnd"/>
    <w: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7F1"/>
    <w:multiLevelType w:val="hybridMultilevel"/>
    <w:tmpl w:val="187A5A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0F90"/>
    <w:multiLevelType w:val="hybridMultilevel"/>
    <w:tmpl w:val="B9B2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B0E78"/>
    <w:multiLevelType w:val="hybridMultilevel"/>
    <w:tmpl w:val="99DC2C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921B9"/>
    <w:multiLevelType w:val="multilevel"/>
    <w:tmpl w:val="E436A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222F1992"/>
    <w:multiLevelType w:val="hybridMultilevel"/>
    <w:tmpl w:val="FA040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7B1"/>
    <w:multiLevelType w:val="hybridMultilevel"/>
    <w:tmpl w:val="A2786734"/>
    <w:lvl w:ilvl="0" w:tplc="B7025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CFAB0">
      <w:start w:val="2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AE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6C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41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4A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08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69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E0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325141"/>
    <w:multiLevelType w:val="hybridMultilevel"/>
    <w:tmpl w:val="C80E4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33E40"/>
    <w:multiLevelType w:val="hybridMultilevel"/>
    <w:tmpl w:val="25E07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A0F0B"/>
    <w:multiLevelType w:val="hybridMultilevel"/>
    <w:tmpl w:val="96EEA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8554E"/>
    <w:multiLevelType w:val="hybridMultilevel"/>
    <w:tmpl w:val="8D5A37F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65268"/>
    <w:multiLevelType w:val="hybridMultilevel"/>
    <w:tmpl w:val="4A703830"/>
    <w:lvl w:ilvl="0" w:tplc="0CC67B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767BB"/>
    <w:multiLevelType w:val="multilevel"/>
    <w:tmpl w:val="E436A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386241B"/>
    <w:multiLevelType w:val="hybridMultilevel"/>
    <w:tmpl w:val="915CDCF2"/>
    <w:lvl w:ilvl="0" w:tplc="C23AE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21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22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87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4F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85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41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6A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E4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0E09FB"/>
    <w:multiLevelType w:val="hybridMultilevel"/>
    <w:tmpl w:val="1D408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20B29"/>
    <w:multiLevelType w:val="multilevel"/>
    <w:tmpl w:val="A0FC7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51A4591F"/>
    <w:multiLevelType w:val="multilevel"/>
    <w:tmpl w:val="A0FC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56C6669"/>
    <w:multiLevelType w:val="hybridMultilevel"/>
    <w:tmpl w:val="375C3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71C41"/>
    <w:multiLevelType w:val="hybridMultilevel"/>
    <w:tmpl w:val="23328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54B74"/>
    <w:multiLevelType w:val="hybridMultilevel"/>
    <w:tmpl w:val="CB8A0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45087"/>
    <w:multiLevelType w:val="hybridMultilevel"/>
    <w:tmpl w:val="034E4180"/>
    <w:lvl w:ilvl="0" w:tplc="10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0" w15:restartNumberingAfterBreak="0">
    <w:nsid w:val="755A5D8B"/>
    <w:multiLevelType w:val="hybridMultilevel"/>
    <w:tmpl w:val="B9904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A3A66"/>
    <w:multiLevelType w:val="hybridMultilevel"/>
    <w:tmpl w:val="2250C32C"/>
    <w:lvl w:ilvl="0" w:tplc="E89E7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60128">
      <w:start w:val="2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43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C6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6A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48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CC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E7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8E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D54614"/>
    <w:multiLevelType w:val="hybridMultilevel"/>
    <w:tmpl w:val="57468B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F274D"/>
    <w:multiLevelType w:val="hybridMultilevel"/>
    <w:tmpl w:val="29DE91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0"/>
  </w:num>
  <w:num w:numId="5">
    <w:abstractNumId w:val="10"/>
  </w:num>
  <w:num w:numId="6">
    <w:abstractNumId w:val="1"/>
  </w:num>
  <w:num w:numId="7">
    <w:abstractNumId w:val="16"/>
  </w:num>
  <w:num w:numId="8">
    <w:abstractNumId w:val="15"/>
  </w:num>
  <w:num w:numId="9">
    <w:abstractNumId w:val="14"/>
  </w:num>
  <w:num w:numId="10">
    <w:abstractNumId w:val="0"/>
  </w:num>
  <w:num w:numId="11">
    <w:abstractNumId w:val="19"/>
  </w:num>
  <w:num w:numId="12">
    <w:abstractNumId w:val="23"/>
  </w:num>
  <w:num w:numId="13">
    <w:abstractNumId w:val="2"/>
  </w:num>
  <w:num w:numId="14">
    <w:abstractNumId w:val="17"/>
  </w:num>
  <w:num w:numId="15">
    <w:abstractNumId w:val="5"/>
  </w:num>
  <w:num w:numId="16">
    <w:abstractNumId w:val="21"/>
  </w:num>
  <w:num w:numId="17">
    <w:abstractNumId w:val="12"/>
  </w:num>
  <w:num w:numId="18">
    <w:abstractNumId w:val="13"/>
  </w:num>
  <w:num w:numId="19">
    <w:abstractNumId w:val="18"/>
  </w:num>
  <w:num w:numId="20">
    <w:abstractNumId w:val="9"/>
  </w:num>
  <w:num w:numId="21">
    <w:abstractNumId w:val="22"/>
  </w:num>
  <w:num w:numId="22">
    <w:abstractNumId w:val="4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09"/>
    <w:rsid w:val="000443C1"/>
    <w:rsid w:val="000D1178"/>
    <w:rsid w:val="000F7D63"/>
    <w:rsid w:val="001128A9"/>
    <w:rsid w:val="00154FEE"/>
    <w:rsid w:val="001A1B94"/>
    <w:rsid w:val="001B072B"/>
    <w:rsid w:val="001B0D66"/>
    <w:rsid w:val="001B237B"/>
    <w:rsid w:val="00214B35"/>
    <w:rsid w:val="002533C6"/>
    <w:rsid w:val="002E0FFD"/>
    <w:rsid w:val="002E2A2D"/>
    <w:rsid w:val="002E3FD1"/>
    <w:rsid w:val="00304F29"/>
    <w:rsid w:val="00310061"/>
    <w:rsid w:val="00391F09"/>
    <w:rsid w:val="003B3369"/>
    <w:rsid w:val="0056566A"/>
    <w:rsid w:val="005A076B"/>
    <w:rsid w:val="005B4771"/>
    <w:rsid w:val="005B77AA"/>
    <w:rsid w:val="005E49B3"/>
    <w:rsid w:val="006625ED"/>
    <w:rsid w:val="0069148D"/>
    <w:rsid w:val="007253D9"/>
    <w:rsid w:val="008D25F5"/>
    <w:rsid w:val="008D53BA"/>
    <w:rsid w:val="00904F42"/>
    <w:rsid w:val="00947209"/>
    <w:rsid w:val="00971AA6"/>
    <w:rsid w:val="00A33B37"/>
    <w:rsid w:val="00AB37A2"/>
    <w:rsid w:val="00B0505E"/>
    <w:rsid w:val="00BB30E7"/>
    <w:rsid w:val="00BF0C32"/>
    <w:rsid w:val="00C106ED"/>
    <w:rsid w:val="00C51CD0"/>
    <w:rsid w:val="00C82CEC"/>
    <w:rsid w:val="00CF3A19"/>
    <w:rsid w:val="00D021BB"/>
    <w:rsid w:val="00D37706"/>
    <w:rsid w:val="00D82076"/>
    <w:rsid w:val="00E04322"/>
    <w:rsid w:val="00E64381"/>
    <w:rsid w:val="00F653F2"/>
    <w:rsid w:val="00F71097"/>
    <w:rsid w:val="00F73746"/>
    <w:rsid w:val="00FD68C0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F5A40-0889-40B6-88FC-5FD33462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4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09"/>
  </w:style>
  <w:style w:type="paragraph" w:styleId="Footer">
    <w:name w:val="footer"/>
    <w:basedOn w:val="Normal"/>
    <w:link w:val="FooterChar"/>
    <w:uiPriority w:val="99"/>
    <w:unhideWhenUsed/>
    <w:rsid w:val="0094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09"/>
  </w:style>
  <w:style w:type="character" w:customStyle="1" w:styleId="tgc">
    <w:name w:val="_tgc"/>
    <w:basedOn w:val="DefaultParagraphFont"/>
    <w:rsid w:val="00947209"/>
  </w:style>
  <w:style w:type="character" w:customStyle="1" w:styleId="st">
    <w:name w:val="st"/>
    <w:rsid w:val="00947209"/>
  </w:style>
  <w:style w:type="character" w:customStyle="1" w:styleId="ontologytermlink">
    <w:name w:val="ontologytermlink"/>
    <w:basedOn w:val="DefaultParagraphFont"/>
    <w:rsid w:val="00947209"/>
  </w:style>
  <w:style w:type="character" w:customStyle="1" w:styleId="glossarytermlink">
    <w:name w:val="glossarytermlink"/>
    <w:basedOn w:val="DefaultParagraphFont"/>
    <w:rsid w:val="00947209"/>
  </w:style>
  <w:style w:type="paragraph" w:styleId="FootnoteText">
    <w:name w:val="footnote text"/>
    <w:basedOn w:val="Normal"/>
    <w:link w:val="FootnoteTextChar"/>
    <w:semiHidden/>
    <w:rsid w:val="0094720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47209"/>
    <w:rPr>
      <w:rFonts w:ascii="CG Times" w:eastAsia="Times New Roman" w:hAnsi="CG Times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947209"/>
    <w:pPr>
      <w:spacing w:before="120" w:after="120" w:line="240" w:lineRule="auto"/>
    </w:pPr>
    <w:rPr>
      <w:rFonts w:ascii="CG Times" w:eastAsia="Times New Roman" w:hAnsi="CG Times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53F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E3FD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71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49">
          <w:marLeft w:val="5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515">
          <w:marLeft w:val="5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877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2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634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67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923">
          <w:marLeft w:val="5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885">
          <w:marLeft w:val="5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61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158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ighered.mheducation.com/sites/9834092339/student_view0/chapter15/stages_of_transcription.html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s://highered.mheducation.com/sites/9834092339/student_view0/chapter16/control_of_gene_expression_in_eukaryotes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-K8Y0ATkkAI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://highered.mheducation.com/sites/9834092339/student_view0/chapter15/protein_synthesi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highered.mheducation.com/sites/9834092339/student_view0/chapter15/how_translation_works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s://www.youtube.com/watch?v=ODd_sKbE8dQ" TargetMode="External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highered.mheducation.com/sites/9834092339/student_view0/chapter15/mrna_synthesis__transcription_.html" TargetMode="External"/><Relationship Id="rId22" Type="http://schemas.openxmlformats.org/officeDocument/2006/relationships/hyperlink" Target="https://www.youtube.com/watch?v=5bLEDd-PSTQ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14</cp:revision>
  <dcterms:created xsi:type="dcterms:W3CDTF">2016-10-02T04:49:00Z</dcterms:created>
  <dcterms:modified xsi:type="dcterms:W3CDTF">2016-11-19T06:18:00Z</dcterms:modified>
</cp:coreProperties>
</file>