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C5" w:rsidRDefault="005D50C5">
      <w:pPr>
        <w:tabs>
          <w:tab w:val="left" w:pos="5400"/>
          <w:tab w:val="left" w:pos="7020"/>
          <w:tab w:val="left" w:pos="9360"/>
        </w:tabs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t xml:space="preserve">     Class </w:t>
      </w:r>
      <w:r>
        <w:rPr>
          <w:u w:val="single"/>
        </w:rPr>
        <w:tab/>
      </w:r>
      <w:r>
        <w:t xml:space="preserve">     Date </w:t>
      </w:r>
      <w:r>
        <w:rPr>
          <w:u w:val="single"/>
        </w:rPr>
        <w:tab/>
      </w:r>
    </w:p>
    <w:p w:rsidR="005D50C5" w:rsidRDefault="005D50C5">
      <w:pPr>
        <w:pStyle w:val="BodyTextIndent"/>
        <w:spacing w:before="240" w:after="120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Half-life Calculations</w:t>
      </w:r>
    </w:p>
    <w:p w:rsidR="005D50C5" w:rsidRPr="00726CE8" w:rsidRDefault="005D50C5" w:rsidP="00991747">
      <w:pPr>
        <w:pStyle w:val="BodyTextIndent"/>
        <w:numPr>
          <w:ilvl w:val="0"/>
          <w:numId w:val="16"/>
        </w:numPr>
        <w:tabs>
          <w:tab w:val="left" w:pos="9360"/>
        </w:tabs>
        <w:rPr>
          <w:szCs w:val="36"/>
          <w:u w:val="single"/>
        </w:rPr>
      </w:pPr>
      <w:r>
        <w:rPr>
          <w:szCs w:val="36"/>
        </w:rPr>
        <w:t xml:space="preserve">Define </w:t>
      </w:r>
      <w:r>
        <w:rPr>
          <w:b/>
          <w:bCs/>
          <w:szCs w:val="36"/>
        </w:rPr>
        <w:t>half-life</w:t>
      </w:r>
      <w:r w:rsidR="00991747">
        <w:rPr>
          <w:bCs/>
          <w:szCs w:val="36"/>
        </w:rPr>
        <w:t xml:space="preserve">. </w:t>
      </w:r>
      <w:r w:rsidR="00FF33CC">
        <w:rPr>
          <w:bCs/>
          <w:szCs w:val="36"/>
          <w:u w:val="single"/>
        </w:rPr>
        <w:tab/>
      </w:r>
    </w:p>
    <w:p w:rsidR="00991747" w:rsidRPr="00FF33CC" w:rsidRDefault="00991747" w:rsidP="00991747">
      <w:pPr>
        <w:pStyle w:val="BodyTextIndent"/>
        <w:tabs>
          <w:tab w:val="left" w:pos="9360"/>
        </w:tabs>
        <w:spacing w:before="120"/>
        <w:ind w:left="360" w:firstLine="0"/>
        <w:rPr>
          <w:bCs/>
          <w:szCs w:val="36"/>
          <w:u w:val="single"/>
        </w:rPr>
      </w:pPr>
      <w:r w:rsidRPr="00FF33CC">
        <w:rPr>
          <w:bCs/>
          <w:szCs w:val="36"/>
          <w:u w:val="single"/>
        </w:rPr>
        <w:tab/>
      </w:r>
    </w:p>
    <w:p w:rsidR="00991747" w:rsidRPr="00991747" w:rsidRDefault="00991747" w:rsidP="00991747">
      <w:pPr>
        <w:pStyle w:val="BodyTextIndent"/>
        <w:tabs>
          <w:tab w:val="left" w:pos="9360"/>
        </w:tabs>
        <w:ind w:left="0" w:firstLine="0"/>
        <w:rPr>
          <w:bCs/>
          <w:szCs w:val="36"/>
          <w:u w:val="single"/>
        </w:rPr>
      </w:pPr>
    </w:p>
    <w:p w:rsidR="005D50C5" w:rsidRDefault="005D50C5" w:rsidP="00991747">
      <w:pPr>
        <w:pStyle w:val="BodyTextIndent"/>
        <w:numPr>
          <w:ilvl w:val="0"/>
          <w:numId w:val="16"/>
        </w:numPr>
        <w:rPr>
          <w:szCs w:val="36"/>
        </w:rPr>
      </w:pPr>
      <w:r>
        <w:rPr>
          <w:szCs w:val="36"/>
        </w:rPr>
        <w:t>Use references to find the half-life of each of the following radioactive isotopes.</w:t>
      </w:r>
      <w:r w:rsidR="00726CE8">
        <w:rPr>
          <w:szCs w:val="36"/>
        </w:rPr>
        <w:t xml:space="preserve">  (</w:t>
      </w:r>
      <w:r w:rsidR="003A1143">
        <w:rPr>
          <w:i/>
          <w:szCs w:val="36"/>
        </w:rPr>
        <w:t>Data Booklet</w:t>
      </w:r>
      <w:r w:rsidR="00726CE8">
        <w:rPr>
          <w:szCs w:val="36"/>
        </w:rPr>
        <w:t>)</w:t>
      </w:r>
    </w:p>
    <w:p w:rsidR="00991747" w:rsidRDefault="00991747" w:rsidP="00991747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1800"/>
          <w:tab w:val="left" w:pos="4320"/>
        </w:tabs>
        <w:ind w:left="720"/>
        <w:rPr>
          <w:szCs w:val="36"/>
        </w:rPr>
        <w:sectPr w:rsidR="00991747" w:rsidSect="00012BA9">
          <w:pgSz w:w="12240" w:h="15840"/>
          <w:pgMar w:top="1080" w:right="1440" w:bottom="1080" w:left="1440" w:header="720" w:footer="720" w:gutter="0"/>
          <w:cols w:space="720"/>
        </w:sectPr>
      </w:pPr>
    </w:p>
    <w:p w:rsidR="005D50C5" w:rsidRDefault="005D50C5" w:rsidP="00991747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1800"/>
          <w:tab w:val="left" w:pos="4320"/>
        </w:tabs>
        <w:spacing w:before="120"/>
        <w:ind w:left="720"/>
        <w:rPr>
          <w:szCs w:val="36"/>
        </w:rPr>
      </w:pPr>
      <w:r>
        <w:rPr>
          <w:szCs w:val="36"/>
        </w:rPr>
        <w:t>carb</w:t>
      </w:r>
      <w:r w:rsidR="00991747">
        <w:rPr>
          <w:szCs w:val="36"/>
        </w:rPr>
        <w:t>on-14</w:t>
      </w:r>
      <w:r w:rsidR="00991747">
        <w:rPr>
          <w:szCs w:val="36"/>
        </w:rPr>
        <w:tab/>
      </w:r>
      <w:r w:rsidR="00991747" w:rsidRPr="00FF33CC">
        <w:rPr>
          <w:szCs w:val="36"/>
          <w:u w:val="single"/>
        </w:rPr>
        <w:tab/>
      </w:r>
    </w:p>
    <w:p w:rsidR="00991747" w:rsidRDefault="00991747" w:rsidP="00991747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1800"/>
          <w:tab w:val="left" w:pos="4320"/>
        </w:tabs>
        <w:spacing w:before="120"/>
        <w:ind w:left="720"/>
        <w:rPr>
          <w:szCs w:val="36"/>
        </w:rPr>
      </w:pPr>
      <w:r>
        <w:rPr>
          <w:position w:val="-12"/>
          <w:szCs w:val="36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.75pt" o:ole="">
            <v:imagedata r:id="rId7" o:title=""/>
          </v:shape>
          <o:OLEObject Type="Embed" ProgID="Equation.3" ShapeID="_x0000_i1025" DrawAspect="Content" ObjectID="_1578760473" r:id="rId8"/>
        </w:object>
      </w:r>
      <w:r>
        <w:rPr>
          <w:szCs w:val="36"/>
        </w:rPr>
        <w:tab/>
      </w:r>
      <w:r w:rsidRPr="00FF33CC">
        <w:rPr>
          <w:szCs w:val="36"/>
          <w:u w:val="single"/>
        </w:rPr>
        <w:tab/>
      </w:r>
    </w:p>
    <w:p w:rsidR="00991747" w:rsidRDefault="00991747" w:rsidP="00991747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1800"/>
          <w:tab w:val="left" w:pos="4320"/>
        </w:tabs>
        <w:spacing w:before="120"/>
        <w:ind w:left="720"/>
        <w:rPr>
          <w:szCs w:val="36"/>
        </w:rPr>
      </w:pPr>
      <w:r>
        <w:rPr>
          <w:szCs w:val="36"/>
        </w:rPr>
        <w:br w:type="column"/>
      </w:r>
      <w:r w:rsidR="003A1143">
        <w:rPr>
          <w:szCs w:val="36"/>
        </w:rPr>
        <w:t>Th</w:t>
      </w:r>
      <w:r w:rsidR="005D50C5">
        <w:rPr>
          <w:szCs w:val="36"/>
        </w:rPr>
        <w:t>-</w:t>
      </w:r>
      <w:r w:rsidR="003A1143">
        <w:rPr>
          <w:szCs w:val="36"/>
        </w:rPr>
        <w:t>235</w:t>
      </w:r>
      <w:r>
        <w:rPr>
          <w:szCs w:val="36"/>
        </w:rPr>
        <w:tab/>
      </w:r>
      <w:r w:rsidRPr="00FF33CC">
        <w:rPr>
          <w:szCs w:val="36"/>
          <w:u w:val="single"/>
        </w:rPr>
        <w:tab/>
      </w:r>
    </w:p>
    <w:p w:rsidR="005D50C5" w:rsidRDefault="003A1143" w:rsidP="00991747">
      <w:pPr>
        <w:pStyle w:val="BodyTextIndent"/>
        <w:numPr>
          <w:ilvl w:val="1"/>
          <w:numId w:val="16"/>
        </w:numPr>
        <w:tabs>
          <w:tab w:val="clear" w:pos="1080"/>
          <w:tab w:val="num" w:pos="720"/>
          <w:tab w:val="left" w:pos="1800"/>
          <w:tab w:val="left" w:pos="4320"/>
        </w:tabs>
        <w:spacing w:before="120"/>
        <w:ind w:left="720"/>
        <w:rPr>
          <w:szCs w:val="36"/>
        </w:rPr>
      </w:pPr>
      <w:r w:rsidRPr="003A1143">
        <w:rPr>
          <w:position w:val="-4"/>
          <w:szCs w:val="36"/>
        </w:rPr>
        <w:object w:dxaOrig="500" w:dyaOrig="300">
          <v:shape id="_x0000_i1026" type="#_x0000_t75" style="width:24.75pt;height:15pt" o:ole="">
            <v:imagedata r:id="rId9" o:title=""/>
          </v:shape>
          <o:OLEObject Type="Embed" ProgID="Equation.3" ShapeID="_x0000_i1026" DrawAspect="Content" ObjectID="_1578760474" r:id="rId10"/>
        </w:object>
      </w:r>
      <w:r w:rsidR="00991747">
        <w:rPr>
          <w:szCs w:val="36"/>
        </w:rPr>
        <w:tab/>
      </w:r>
      <w:r w:rsidR="00991747" w:rsidRPr="00FF33CC">
        <w:rPr>
          <w:szCs w:val="36"/>
          <w:u w:val="single"/>
        </w:rPr>
        <w:tab/>
      </w:r>
    </w:p>
    <w:p w:rsidR="00991747" w:rsidRDefault="00991747" w:rsidP="00991747">
      <w:pPr>
        <w:pStyle w:val="BodyTextIndent"/>
        <w:numPr>
          <w:ilvl w:val="0"/>
          <w:numId w:val="16"/>
        </w:numPr>
        <w:spacing w:before="120"/>
        <w:rPr>
          <w:szCs w:val="36"/>
        </w:rPr>
        <w:sectPr w:rsidR="00991747" w:rsidSect="00991747">
          <w:type w:val="continuous"/>
          <w:pgSz w:w="12240" w:h="15840"/>
          <w:pgMar w:top="1080" w:right="1440" w:bottom="108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5D50C5" w:rsidRDefault="005D50C5" w:rsidP="00991747">
      <w:pPr>
        <w:pStyle w:val="BodyTextIndent"/>
        <w:numPr>
          <w:ilvl w:val="0"/>
          <w:numId w:val="16"/>
        </w:numPr>
        <w:spacing w:after="120"/>
        <w:rPr>
          <w:szCs w:val="36"/>
        </w:rPr>
      </w:pPr>
      <w:r>
        <w:rPr>
          <w:szCs w:val="36"/>
        </w:rPr>
        <w:t>What fraction of the original atoms of radioactive sample will remain after the given number of half-lives has passed?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982"/>
        <w:gridCol w:w="982"/>
        <w:gridCol w:w="982"/>
        <w:gridCol w:w="982"/>
        <w:gridCol w:w="982"/>
        <w:gridCol w:w="982"/>
        <w:gridCol w:w="982"/>
      </w:tblGrid>
      <w:tr w:rsidR="005D50C5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5D50C5" w:rsidRDefault="005D50C5" w:rsidP="00991747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Number half-lives passed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0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1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2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3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4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5</w:t>
            </w:r>
          </w:p>
        </w:tc>
        <w:tc>
          <w:tcPr>
            <w:tcW w:w="982" w:type="dxa"/>
            <w:vAlign w:val="center"/>
          </w:tcPr>
          <w:p w:rsidR="005D50C5" w:rsidRDefault="005D50C5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6</w:t>
            </w:r>
          </w:p>
        </w:tc>
      </w:tr>
      <w:tr w:rsidR="00726CE8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726CE8" w:rsidRDefault="00726CE8" w:rsidP="00991747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Fraction of atoms remaining</w:t>
            </w: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726CE8" w:rsidRPr="00726CE8" w:rsidRDefault="00726CE8" w:rsidP="00726CE8">
            <w:pPr>
              <w:pStyle w:val="BodyTextIndent"/>
              <w:ind w:left="0" w:firstLine="0"/>
              <w:jc w:val="center"/>
              <w:rPr>
                <w:b/>
                <w:szCs w:val="22"/>
              </w:rPr>
            </w:pPr>
          </w:p>
        </w:tc>
      </w:tr>
    </w:tbl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5D50C5" w:rsidRDefault="005D50C5" w:rsidP="00991747">
      <w:pPr>
        <w:pStyle w:val="BodyTextIndent"/>
        <w:numPr>
          <w:ilvl w:val="0"/>
          <w:numId w:val="16"/>
        </w:numPr>
        <w:rPr>
          <w:szCs w:val="36"/>
        </w:rPr>
      </w:pPr>
      <w:r>
        <w:rPr>
          <w:szCs w:val="36"/>
        </w:rPr>
        <w:t>Iodine-131 is used in radiotherapy of the thyroid gland and has half-life 8 days.  What fraction of the dose given a</w:t>
      </w:r>
      <w:r w:rsidR="00991747">
        <w:rPr>
          <w:szCs w:val="36"/>
        </w:rPr>
        <w:t xml:space="preserve"> </w:t>
      </w:r>
      <w:r>
        <w:rPr>
          <w:szCs w:val="36"/>
        </w:rPr>
        <w:t>patient will remain 24 days after the treatment?</w:t>
      </w: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FF33CC" w:rsidRDefault="00FF33CC" w:rsidP="00991747">
      <w:pPr>
        <w:pStyle w:val="BodyTextIndent"/>
        <w:ind w:left="0" w:firstLine="0"/>
        <w:rPr>
          <w:szCs w:val="36"/>
        </w:rPr>
      </w:pPr>
    </w:p>
    <w:p w:rsidR="00FF33CC" w:rsidRDefault="00FF33CC" w:rsidP="00991747">
      <w:pPr>
        <w:pStyle w:val="BodyTextIndent"/>
        <w:ind w:left="0" w:firstLine="0"/>
        <w:rPr>
          <w:szCs w:val="36"/>
        </w:rPr>
      </w:pP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5D50C5" w:rsidRDefault="005D50C5" w:rsidP="00991747">
      <w:pPr>
        <w:pStyle w:val="BodyTextIndent"/>
        <w:numPr>
          <w:ilvl w:val="0"/>
          <w:numId w:val="16"/>
        </w:numPr>
        <w:rPr>
          <w:szCs w:val="36"/>
        </w:rPr>
      </w:pPr>
      <w:r>
        <w:rPr>
          <w:szCs w:val="36"/>
        </w:rPr>
        <w:t>A phosphorus-3</w:t>
      </w:r>
      <w:r w:rsidR="003A1143">
        <w:rPr>
          <w:szCs w:val="36"/>
        </w:rPr>
        <w:t>2 sample originally had mass 20</w:t>
      </w:r>
      <w:r>
        <w:rPr>
          <w:szCs w:val="36"/>
        </w:rPr>
        <w:t xml:space="preserve"> grams.  After 28 days, only 5.0 grams of it remained.  How many half-lives have passed?  What is the half-life </w:t>
      </w:r>
      <w:r w:rsidR="00726CE8">
        <w:rPr>
          <w:szCs w:val="36"/>
        </w:rPr>
        <w:t xml:space="preserve">of </w:t>
      </w:r>
      <w:r>
        <w:rPr>
          <w:position w:val="-4"/>
          <w:szCs w:val="36"/>
        </w:rPr>
        <w:object w:dxaOrig="400" w:dyaOrig="300">
          <v:shape id="_x0000_i1027" type="#_x0000_t75" style="width:20.25pt;height:15pt" o:ole="">
            <v:imagedata r:id="rId11" o:title=""/>
          </v:shape>
          <o:OLEObject Type="Embed" ProgID="Equation.3" ShapeID="_x0000_i1027" DrawAspect="Content" ObjectID="_1578760475" r:id="rId12"/>
        </w:object>
      </w:r>
      <w:r>
        <w:rPr>
          <w:szCs w:val="36"/>
        </w:rPr>
        <w:t>?</w:t>
      </w: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FF33CC" w:rsidRDefault="00FF33CC" w:rsidP="00991747">
      <w:pPr>
        <w:pStyle w:val="BodyTextIndent"/>
        <w:ind w:left="0" w:firstLine="0"/>
        <w:rPr>
          <w:szCs w:val="36"/>
        </w:rPr>
      </w:pPr>
    </w:p>
    <w:p w:rsidR="00FF33CC" w:rsidRDefault="00FF33CC" w:rsidP="00991747">
      <w:pPr>
        <w:pStyle w:val="BodyTextIndent"/>
        <w:ind w:left="0" w:firstLine="0"/>
        <w:rPr>
          <w:szCs w:val="36"/>
        </w:rPr>
      </w:pPr>
    </w:p>
    <w:p w:rsidR="00FF33CC" w:rsidRDefault="00FF33CC" w:rsidP="00991747">
      <w:pPr>
        <w:pStyle w:val="BodyTextIndent"/>
        <w:ind w:left="0" w:firstLine="0"/>
        <w:rPr>
          <w:szCs w:val="36"/>
        </w:rPr>
      </w:pPr>
    </w:p>
    <w:p w:rsidR="005D50C5" w:rsidRDefault="005D50C5" w:rsidP="00991747">
      <w:pPr>
        <w:pStyle w:val="BodyTextIndent"/>
        <w:numPr>
          <w:ilvl w:val="0"/>
          <w:numId w:val="16"/>
        </w:numPr>
        <w:rPr>
          <w:szCs w:val="36"/>
        </w:rPr>
      </w:pPr>
      <w:r>
        <w:rPr>
          <w:szCs w:val="36"/>
        </w:rPr>
        <w:t>Bits of bone are found at an archeological dig.  The amount of carbon-14 left in the bones is 1/16 as much as living bones contain.  Determine the number of half-lives that has passed since the animal died, then calculate the bones’ age in years.  (Round to the hundreds of years.)</w:t>
      </w: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p w:rsidR="00FF33CC" w:rsidRDefault="00FF33CC" w:rsidP="00991747">
      <w:pPr>
        <w:pStyle w:val="BodyTextIndent"/>
        <w:ind w:left="0" w:firstLine="0"/>
        <w:rPr>
          <w:szCs w:val="36"/>
        </w:rPr>
      </w:pPr>
    </w:p>
    <w:p w:rsidR="00FF33CC" w:rsidRDefault="00FF33CC" w:rsidP="00991747">
      <w:pPr>
        <w:pStyle w:val="BodyTextIndent"/>
        <w:ind w:left="0" w:firstLine="0"/>
        <w:rPr>
          <w:szCs w:val="36"/>
        </w:rPr>
      </w:pPr>
    </w:p>
    <w:p w:rsidR="00991747" w:rsidRDefault="00991747" w:rsidP="00991747">
      <w:pPr>
        <w:pStyle w:val="BodyTextIndent"/>
        <w:ind w:left="0" w:firstLine="0"/>
        <w:rPr>
          <w:szCs w:val="36"/>
        </w:rPr>
      </w:pPr>
    </w:p>
    <w:tbl>
      <w:tblPr>
        <w:tblpPr w:leftFromText="187" w:rightFromText="187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530"/>
      </w:tblGrid>
      <w:tr w:rsidR="0099174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991747" w:rsidRDefault="00991747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Isotope</w:t>
            </w:r>
          </w:p>
        </w:tc>
        <w:tc>
          <w:tcPr>
            <w:tcW w:w="1530" w:type="dxa"/>
          </w:tcPr>
          <w:p w:rsidR="00991747" w:rsidRDefault="00991747" w:rsidP="009917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36"/>
                <w:vertAlign w:val="subscript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t</w:t>
            </w:r>
            <w:r>
              <w:rPr>
                <w:rFonts w:ascii="Arial" w:hAnsi="Arial" w:cs="Arial"/>
                <w:b/>
                <w:bCs/>
                <w:szCs w:val="36"/>
                <w:vertAlign w:val="subscript"/>
              </w:rPr>
              <w:t>1/2</w:t>
            </w:r>
          </w:p>
        </w:tc>
      </w:tr>
      <w:tr w:rsidR="0099174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991747" w:rsidRDefault="00991747" w:rsidP="00991747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carbon-11</w:t>
            </w:r>
          </w:p>
        </w:tc>
        <w:tc>
          <w:tcPr>
            <w:tcW w:w="1530" w:type="dxa"/>
          </w:tcPr>
          <w:p w:rsidR="00991747" w:rsidRDefault="00991747" w:rsidP="00991747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20.3 minutes</w:t>
            </w:r>
          </w:p>
        </w:tc>
      </w:tr>
      <w:tr w:rsidR="0099174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991747" w:rsidRDefault="00991747" w:rsidP="00991747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carbon-12</w:t>
            </w:r>
          </w:p>
        </w:tc>
        <w:tc>
          <w:tcPr>
            <w:tcW w:w="1530" w:type="dxa"/>
          </w:tcPr>
          <w:p w:rsidR="00991747" w:rsidRDefault="00991747" w:rsidP="00991747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NA</w:t>
            </w:r>
          </w:p>
        </w:tc>
      </w:tr>
      <w:tr w:rsidR="0099174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991747" w:rsidRDefault="00991747" w:rsidP="00991747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carbon-14</w:t>
            </w:r>
          </w:p>
        </w:tc>
        <w:tc>
          <w:tcPr>
            <w:tcW w:w="1530" w:type="dxa"/>
          </w:tcPr>
          <w:p w:rsidR="00991747" w:rsidRDefault="00991747" w:rsidP="00991747">
            <w:pPr>
              <w:pStyle w:val="BodyTextIndent"/>
              <w:ind w:left="0" w:firstLine="0"/>
              <w:jc w:val="center"/>
              <w:rPr>
                <w:szCs w:val="36"/>
              </w:rPr>
            </w:pPr>
            <w:r>
              <w:rPr>
                <w:szCs w:val="36"/>
              </w:rPr>
              <w:t>5715 years</w:t>
            </w:r>
          </w:p>
        </w:tc>
      </w:tr>
    </w:tbl>
    <w:p w:rsidR="00991747" w:rsidRDefault="00991747" w:rsidP="00991747">
      <w:pPr>
        <w:numPr>
          <w:ilvl w:val="0"/>
          <w:numId w:val="16"/>
        </w:numPr>
      </w:pPr>
      <w:r>
        <w:t xml:space="preserve">The table at right lists three isotopes of carbon and the half-life of each.   </w:t>
      </w:r>
    </w:p>
    <w:p w:rsidR="00991747" w:rsidRDefault="00991747" w:rsidP="00991747">
      <w:pPr>
        <w:numPr>
          <w:ilvl w:val="0"/>
          <w:numId w:val="18"/>
        </w:numPr>
      </w:pPr>
      <w:r>
        <w:t>Which of these is most stable?  Explain.</w:t>
      </w:r>
    </w:p>
    <w:p w:rsidR="00991747" w:rsidRDefault="00991747" w:rsidP="00991747">
      <w:pPr>
        <w:numPr>
          <w:ilvl w:val="0"/>
          <w:numId w:val="18"/>
        </w:numPr>
      </w:pPr>
      <w:r>
        <w:t>Why is carbon-14 used for radioisotope dating of artifacts rather than either of the other two isotopes?</w:t>
      </w:r>
    </w:p>
    <w:p w:rsidR="00991747" w:rsidRDefault="00991747" w:rsidP="00991747">
      <w:pPr>
        <w:pStyle w:val="BodyTextIndent"/>
        <w:tabs>
          <w:tab w:val="left" w:pos="9360"/>
        </w:tabs>
        <w:spacing w:before="120"/>
        <w:ind w:left="360" w:firstLine="0"/>
        <w:rPr>
          <w:bCs/>
          <w:szCs w:val="36"/>
          <w:u w:val="single"/>
        </w:rPr>
      </w:pPr>
      <w:r>
        <w:rPr>
          <w:bCs/>
          <w:szCs w:val="36"/>
          <w:u w:val="single"/>
        </w:rPr>
        <w:tab/>
      </w:r>
    </w:p>
    <w:p w:rsidR="00991747" w:rsidRDefault="00991747" w:rsidP="00991747">
      <w:pPr>
        <w:pStyle w:val="BodyTextIndent"/>
        <w:tabs>
          <w:tab w:val="left" w:pos="9360"/>
        </w:tabs>
        <w:spacing w:before="120"/>
        <w:ind w:left="360" w:firstLine="0"/>
        <w:rPr>
          <w:bCs/>
          <w:szCs w:val="36"/>
          <w:u w:val="single"/>
        </w:rPr>
      </w:pPr>
      <w:r>
        <w:rPr>
          <w:bCs/>
          <w:szCs w:val="36"/>
          <w:u w:val="single"/>
        </w:rPr>
        <w:tab/>
      </w:r>
    </w:p>
    <w:p w:rsidR="00991747" w:rsidRDefault="00991747" w:rsidP="00991747">
      <w:pPr>
        <w:pStyle w:val="BodyTextIndent"/>
        <w:tabs>
          <w:tab w:val="left" w:pos="9360"/>
        </w:tabs>
        <w:spacing w:before="120"/>
        <w:ind w:left="360" w:firstLine="0"/>
        <w:rPr>
          <w:bCs/>
          <w:szCs w:val="36"/>
          <w:u w:val="single"/>
        </w:rPr>
      </w:pPr>
      <w:r>
        <w:rPr>
          <w:bCs/>
          <w:szCs w:val="36"/>
          <w:u w:val="single"/>
        </w:rPr>
        <w:tab/>
      </w:r>
    </w:p>
    <w:p w:rsidR="00991747" w:rsidRDefault="00991747" w:rsidP="00991747">
      <w:pPr>
        <w:pStyle w:val="BodyTextIndent"/>
        <w:tabs>
          <w:tab w:val="left" w:pos="9360"/>
        </w:tabs>
        <w:spacing w:before="120"/>
        <w:ind w:left="360" w:firstLine="0"/>
        <w:rPr>
          <w:bCs/>
          <w:szCs w:val="36"/>
          <w:u w:val="single"/>
        </w:rPr>
      </w:pPr>
      <w:r>
        <w:rPr>
          <w:bCs/>
          <w:szCs w:val="36"/>
          <w:u w:val="single"/>
        </w:rPr>
        <w:tab/>
      </w:r>
    </w:p>
    <w:p w:rsidR="00780CC7" w:rsidRPr="001C5CC6" w:rsidRDefault="00780CC7" w:rsidP="00780CC7">
      <w:pPr>
        <w:jc w:val="center"/>
        <w:rPr>
          <w:rFonts w:ascii="Century Gothic" w:hAnsi="Century Gothic"/>
          <w:b/>
        </w:rPr>
      </w:pPr>
      <w:r w:rsidRPr="001C5CC6">
        <w:rPr>
          <w:rFonts w:ascii="Century Gothic" w:hAnsi="Century Gothic"/>
          <w:b/>
        </w:rPr>
        <w:t>Half-life Practice Worksheet</w:t>
      </w:r>
    </w:p>
    <w:p w:rsidR="00780CC7" w:rsidRDefault="00780CC7" w:rsidP="00780CC7">
      <w:pPr>
        <w:jc w:val="center"/>
        <w:rPr>
          <w:b/>
        </w:rPr>
      </w:pPr>
    </w:p>
    <w:p w:rsidR="00780CC7" w:rsidRPr="001C5CC6" w:rsidRDefault="00780CC7" w:rsidP="00780CC7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Sodium-24 has a half-life of 15 hours.  How much sodium-24 will remain in an 18.0 g sample after 60 hours?</w:t>
      </w: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After 42 days a 2.0 g sample of phosphorus-32 contains only 0.25 g of the isotope.   What is the half-life of phosphorus-32?</w:t>
      </w: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tabs>
          <w:tab w:val="left" w:pos="2320"/>
        </w:tabs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tabs>
          <w:tab w:val="left" w:pos="2320"/>
        </w:tabs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Polonium-214 has a relatively short half-life of 164 seconds.  How many seconds would it take for 8.0 g of this isotope to decay to 0.25 g?</w:t>
      </w: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How many days does it take for 16 g of palladium-103 to decay to 1.0 g?  The half-life of palladium-103 is 17 days.</w:t>
      </w: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By approximately what factor would the mass of a sample of copper-66 decrease in 51 minutes?  The half-life of copper-66 is 5.10 minutes.</w:t>
      </w: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rPr>
          <w:rFonts w:ascii="Century Gothic" w:hAnsi="Century Gothic"/>
          <w:szCs w:val="22"/>
        </w:rPr>
      </w:pPr>
    </w:p>
    <w:p w:rsidR="00780CC7" w:rsidRPr="001C5CC6" w:rsidRDefault="00780CC7" w:rsidP="00780CC7">
      <w:pPr>
        <w:numPr>
          <w:ilvl w:val="0"/>
          <w:numId w:val="20"/>
        </w:numPr>
        <w:rPr>
          <w:rFonts w:ascii="Century Gothic" w:hAnsi="Century Gothic"/>
          <w:szCs w:val="22"/>
        </w:rPr>
      </w:pPr>
      <w:r w:rsidRPr="001C5CC6">
        <w:rPr>
          <w:rFonts w:ascii="Century Gothic" w:hAnsi="Century Gothic"/>
          <w:szCs w:val="22"/>
        </w:rPr>
        <w:t>In 5.49 seconds, 1.20 g of argon-35 decay to leave only 0.15 g.  What is the half-life of argon-35?</w:t>
      </w:r>
    </w:p>
    <w:p w:rsidR="00780CC7" w:rsidRDefault="00780CC7" w:rsidP="00991747">
      <w:pPr>
        <w:pStyle w:val="BodyTextIndent"/>
        <w:tabs>
          <w:tab w:val="left" w:pos="9360"/>
        </w:tabs>
        <w:spacing w:before="120"/>
        <w:ind w:left="360" w:firstLine="0"/>
        <w:rPr>
          <w:bCs/>
          <w:szCs w:val="36"/>
          <w:u w:val="single"/>
        </w:rPr>
      </w:pPr>
      <w:bookmarkStart w:id="0" w:name="_GoBack"/>
      <w:bookmarkEnd w:id="0"/>
    </w:p>
    <w:sectPr w:rsidR="00780CC7" w:rsidSect="00991747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CF" w:rsidRDefault="00D743CF">
      <w:r>
        <w:separator/>
      </w:r>
    </w:p>
  </w:endnote>
  <w:endnote w:type="continuationSeparator" w:id="0">
    <w:p w:rsidR="00D743CF" w:rsidRDefault="00D7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No.2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CF" w:rsidRDefault="00D743CF">
      <w:r>
        <w:separator/>
      </w:r>
    </w:p>
  </w:footnote>
  <w:footnote w:type="continuationSeparator" w:id="0">
    <w:p w:rsidR="00D743CF" w:rsidRDefault="00D7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E02"/>
    <w:multiLevelType w:val="hybridMultilevel"/>
    <w:tmpl w:val="ECF03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31DC4"/>
    <w:multiLevelType w:val="singleLevel"/>
    <w:tmpl w:val="417ED3E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2" w15:restartNumberingAfterBreak="0">
    <w:nsid w:val="12F85948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3" w15:restartNumberingAfterBreak="0">
    <w:nsid w:val="15C01E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D0DEB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5" w15:restartNumberingAfterBreak="0">
    <w:nsid w:val="2870047B"/>
    <w:multiLevelType w:val="hybridMultilevel"/>
    <w:tmpl w:val="2BF47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C31D5"/>
    <w:multiLevelType w:val="hybridMultilevel"/>
    <w:tmpl w:val="D7AEA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027B3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8" w15:restartNumberingAfterBreak="0">
    <w:nsid w:val="32BA378E"/>
    <w:multiLevelType w:val="hybridMultilevel"/>
    <w:tmpl w:val="B302D5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57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CC60A0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1" w15:restartNumberingAfterBreak="0">
    <w:nsid w:val="3AAC28D1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2" w15:restartNumberingAfterBreak="0">
    <w:nsid w:val="3B0D2F7C"/>
    <w:multiLevelType w:val="hybridMultilevel"/>
    <w:tmpl w:val="7BD88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AB7F8E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4" w15:restartNumberingAfterBreak="0">
    <w:nsid w:val="42B6761A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5" w15:restartNumberingAfterBreak="0">
    <w:nsid w:val="4DE6300B"/>
    <w:multiLevelType w:val="hybridMultilevel"/>
    <w:tmpl w:val="43E63A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92F4B"/>
    <w:multiLevelType w:val="hybridMultilevel"/>
    <w:tmpl w:val="2D2E8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47AC9"/>
    <w:multiLevelType w:val="singleLevel"/>
    <w:tmpl w:val="562E8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</w:abstractNum>
  <w:abstractNum w:abstractNumId="18" w15:restartNumberingAfterBreak="0">
    <w:nsid w:val="79A80035"/>
    <w:multiLevelType w:val="singleLevel"/>
    <w:tmpl w:val="3652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B5A6EFA"/>
    <w:multiLevelType w:val="singleLevel"/>
    <w:tmpl w:val="417ED3E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2"/>
  </w:num>
  <w:num w:numId="8">
    <w:abstractNumId w:val="17"/>
  </w:num>
  <w:num w:numId="9">
    <w:abstractNumId w:val="11"/>
  </w:num>
  <w:num w:numId="10">
    <w:abstractNumId w:val="4"/>
  </w:num>
  <w:num w:numId="11">
    <w:abstractNumId w:val="1"/>
  </w:num>
  <w:num w:numId="12">
    <w:abstractNumId w:val="19"/>
  </w:num>
  <w:num w:numId="13">
    <w:abstractNumId w:val="5"/>
  </w:num>
  <w:num w:numId="14">
    <w:abstractNumId w:val="0"/>
  </w:num>
  <w:num w:numId="15">
    <w:abstractNumId w:val="6"/>
  </w:num>
  <w:num w:numId="16">
    <w:abstractNumId w:val="12"/>
  </w:num>
  <w:num w:numId="17">
    <w:abstractNumId w:val="16"/>
  </w:num>
  <w:num w:numId="18">
    <w:abstractNumId w:val="1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A9"/>
    <w:rsid w:val="00012BA9"/>
    <w:rsid w:val="00152E71"/>
    <w:rsid w:val="003A1143"/>
    <w:rsid w:val="005D50C5"/>
    <w:rsid w:val="00726CE8"/>
    <w:rsid w:val="00780CC7"/>
    <w:rsid w:val="007F1044"/>
    <w:rsid w:val="00991747"/>
    <w:rsid w:val="00C97EBE"/>
    <w:rsid w:val="00D743CF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4E38CCB6-41AB-40B2-A217-77114168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Franklin Gothic No.2" w:hAnsi="Franklin Gothic No.2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Franklin Gothic No.2" w:hAnsi="Franklin Gothic No.2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3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pPr>
      <w:ind w:left="270" w:hanging="27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center" w:pos="2250"/>
        <w:tab w:val="center" w:pos="3420"/>
        <w:tab w:val="center" w:pos="4680"/>
        <w:tab w:val="center" w:pos="5940"/>
        <w:tab w:val="center" w:pos="7110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Half-life%20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Half-life WS.dot</Template>
  <TotalTime>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Standard 1</vt:lpstr>
    </vt:vector>
  </TitlesOfParts>
  <Company> 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Standard 1</dc:title>
  <dc:subject/>
  <dc:creator>Alice and Bill Fiedler</dc:creator>
  <cp:keywords/>
  <cp:lastModifiedBy>User</cp:lastModifiedBy>
  <cp:revision>10</cp:revision>
  <cp:lastPrinted>2003-01-15T23:23:00Z</cp:lastPrinted>
  <dcterms:created xsi:type="dcterms:W3CDTF">2018-01-29T19:48:00Z</dcterms:created>
  <dcterms:modified xsi:type="dcterms:W3CDTF">2018-01-29T19:48:00Z</dcterms:modified>
</cp:coreProperties>
</file>